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C" w:rsidRPr="00D025EC" w:rsidRDefault="00D025EC" w:rsidP="00D025EC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</w:rPr>
      </w:pPr>
      <w:r w:rsidRPr="00D025EC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</w:rPr>
        <w:t>АПЕЛЛЯЦИЯ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</w:p>
    <w:p w:rsidR="00D025EC" w:rsidRPr="00D025EC" w:rsidRDefault="00D025EC" w:rsidP="00D0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D025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Рособрнадзором</w:t>
      </w:r>
      <w:proofErr w:type="spellEnd"/>
      <w:r w:rsidRPr="00D025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совместно с учредителями, МИД России и загранучреждениями.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Участник ГИА имеет право подать апелляцию в КК в письменной форме: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 нарушении установленного порядка проведения ЕГЭ по соответствующему учебному предмету;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 несогласии с выставленными баллами. 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КК не рассматривает апелляции по вопросам: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содержания и структуры заданий по учебным предметам,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оценивания результатов выполнения заданий экзаменационной работы с кратким ответом;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нарушения участником ГИА требований, установленных Порядком;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неправильного оформления экзаменационной работы.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КК не рассматривает черновики участника ГИА в качестве материалов апелляции.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Информация о сроках, местах и порядке подачи и рассмотрения апелляций публикуется </w:t>
      </w: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 xml:space="preserve">не </w:t>
      </w:r>
      <w:proofErr w:type="gramStart"/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позднее</w:t>
      </w:r>
      <w:proofErr w:type="gramEnd"/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 xml:space="preserve"> чем за месяц до начала экзаменов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hyperlink r:id="rId5" w:history="1">
        <w:r w:rsidRPr="00D025EC">
          <w:rPr>
            <w:rFonts w:ascii="Verdana" w:eastAsia="Times New Roman" w:hAnsi="Verdana" w:cs="Times New Roman"/>
            <w:b/>
            <w:bCs/>
            <w:caps/>
            <w:color w:val="FFFFFF"/>
            <w:sz w:val="18"/>
          </w:rPr>
          <w:t>АПЕЛЛЯЦИЯ О НАРУШЕНИИ УСТАНОВЛЕННОГО ПОРЯДКА ПРОВЕДЕНИЯ ГИА</w:t>
        </w:r>
      </w:hyperlink>
    </w:p>
    <w:p w:rsidR="00D025EC" w:rsidRPr="00D025EC" w:rsidRDefault="00D025EC" w:rsidP="00D025EC">
      <w:pPr>
        <w:shd w:val="clear" w:color="auto" w:fill="F2F2F2"/>
        <w:spacing w:after="240" w:line="240" w:lineRule="auto"/>
        <w:jc w:val="center"/>
        <w:rPr>
          <w:rFonts w:ascii="Verdana" w:eastAsia="Times New Roman" w:hAnsi="Verdana" w:cs="Times New Roman"/>
          <w:b/>
          <w:color w:val="FF0000"/>
          <w:sz w:val="18"/>
          <w:szCs w:val="18"/>
        </w:rPr>
      </w:pPr>
      <w:r w:rsidRPr="00D025EC">
        <w:rPr>
          <w:rFonts w:ascii="Verdana" w:eastAsia="Times New Roman" w:hAnsi="Verdana" w:cs="Times New Roman"/>
          <w:b/>
          <w:color w:val="FF0000"/>
          <w:sz w:val="18"/>
          <w:szCs w:val="18"/>
        </w:rPr>
        <w:t>Апелляция о нарушении установленного порядка ГИА</w:t>
      </w:r>
    </w:p>
    <w:p w:rsidR="00D025EC" w:rsidRPr="00D025EC" w:rsidRDefault="00D025EC" w:rsidP="00D025EC">
      <w:pPr>
        <w:shd w:val="clear" w:color="auto" w:fill="F2F2F2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Срок подачи - </w:t>
      </w: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в день проведения экзамена по соответствующему учебному предмету, не покидая ППЭ.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Апелляция подается члену ГЭК.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D025EC" w:rsidRPr="00D025EC" w:rsidRDefault="00D025EC" w:rsidP="00D025EC">
      <w:pPr>
        <w:shd w:val="clear" w:color="auto" w:fill="F2F2F2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Срок рассмотрения апелляции - в течение двух рабочих дней с момента ее поступления в КК.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По результатам рассмотрения КК выносит одно из решений:</w:t>
      </w:r>
    </w:p>
    <w:p w:rsidR="00D025EC" w:rsidRPr="00D025EC" w:rsidRDefault="00D025EC" w:rsidP="00D025E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об удовлетворении апелляции;</w:t>
      </w:r>
    </w:p>
    <w:p w:rsidR="00D025EC" w:rsidRPr="00D025EC" w:rsidRDefault="00D025EC" w:rsidP="00D025E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об отклонении апелляции. </w:t>
      </w:r>
    </w:p>
    <w:p w:rsidR="00D025EC" w:rsidRPr="00D025EC" w:rsidRDefault="00D025EC" w:rsidP="00D025EC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При отклонении апелляции результат апеллянта не изменяется и остается действующим.</w:t>
      </w:r>
    </w:p>
    <w:p w:rsidR="00D025EC" w:rsidRDefault="00D025EC" w:rsidP="00D025EC">
      <w:pPr>
        <w:shd w:val="clear" w:color="auto" w:fill="F2F2F2"/>
        <w:spacing w:after="240" w:line="240" w:lineRule="auto"/>
        <w:jc w:val="center"/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:rsidR="00D025EC" w:rsidRPr="00D025EC" w:rsidRDefault="00D025EC" w:rsidP="00D025EC">
      <w:pPr>
        <w:shd w:val="clear" w:color="auto" w:fill="F2F2F2"/>
        <w:spacing w:after="240" w:line="240" w:lineRule="auto"/>
        <w:jc w:val="center"/>
        <w:rPr>
          <w:rFonts w:ascii="Verdana" w:eastAsia="Times New Roman" w:hAnsi="Verdana" w:cs="Times New Roman"/>
          <w:b/>
          <w:color w:val="FF0000"/>
          <w:sz w:val="18"/>
          <w:szCs w:val="18"/>
        </w:rPr>
      </w:pPr>
      <w:r w:rsidRPr="00D025EC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Апелляция о 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несогласии с результатами  ГИА</w:t>
      </w:r>
    </w:p>
    <w:p w:rsidR="00D025EC" w:rsidRPr="00D025EC" w:rsidRDefault="00D025EC" w:rsidP="00D025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lastRenderedPageBreak/>
        <w:fldChar w:fldCharType="begin"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instrText xml:space="preserve"> HYPERLINK "javascript://" </w:instrTex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fldChar w:fldCharType="separate"/>
      </w:r>
      <w:r w:rsidRPr="00D025EC">
        <w:rPr>
          <w:rFonts w:ascii="Verdana" w:eastAsia="Times New Roman" w:hAnsi="Verdana" w:cs="Times New Roman"/>
          <w:b/>
          <w:bCs/>
          <w:caps/>
          <w:color w:val="FFFFFF"/>
          <w:sz w:val="18"/>
        </w:rPr>
        <w:t>АПЕЛЛЯЦИЯ О НЕСОГЛАСИИ С РЕЗУЛЬТАТАМИ ЕГЭ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fldChar w:fldCharType="end"/>
      </w:r>
    </w:p>
    <w:p w:rsidR="00D025EC" w:rsidRPr="00D025EC" w:rsidRDefault="00D025EC" w:rsidP="00D025EC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Срок подачи -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 </w:t>
      </w: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D025EC" w:rsidRPr="00D025EC" w:rsidRDefault="00D025EC" w:rsidP="00D025EC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Срок рассмотрения - </w:t>
      </w: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в течение четырех рабочих дней с момента ее поступления в КК.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proofErr w:type="gramStart"/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D025EC" w:rsidRPr="00D025EC" w:rsidRDefault="00D025EC" w:rsidP="00D025EC">
      <w:pPr>
        <w:shd w:val="clear" w:color="auto" w:fill="F2F2F2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Время, рекомендуемое на разъяснения по оцениванию развернутых и (или) устных ответов одного апеллянта, </w:t>
      </w: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не более 20 минут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. </w:t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D025EC" w:rsidRPr="00D025EC" w:rsidRDefault="00D025EC" w:rsidP="00D025E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D025EC" w:rsidRPr="00D025EC" w:rsidRDefault="00D025EC" w:rsidP="00D025EC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D025EC" w:rsidRPr="00D025EC" w:rsidRDefault="00D025EC" w:rsidP="00D025EC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025EC" w:rsidRPr="00D025EC" w:rsidRDefault="00D025EC" w:rsidP="00D025EC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D025EC">
        <w:rPr>
          <w:rFonts w:ascii="Verdana" w:eastAsia="Times New Roman" w:hAnsi="Verdana" w:cs="Times New Roman"/>
          <w:color w:val="1F262D"/>
          <w:sz w:val="18"/>
          <w:szCs w:val="18"/>
        </w:rPr>
        <w:t> </w:t>
      </w:r>
    </w:p>
    <w:p w:rsidR="00F851AC" w:rsidRDefault="00D025EC" w:rsidP="00D025EC">
      <w:r w:rsidRPr="00D025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sectPr w:rsidR="00F8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8A"/>
    <w:multiLevelType w:val="multilevel"/>
    <w:tmpl w:val="EED02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8970F29"/>
    <w:multiLevelType w:val="multilevel"/>
    <w:tmpl w:val="90A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916C0"/>
    <w:multiLevelType w:val="multilevel"/>
    <w:tmpl w:val="381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5EC"/>
    <w:rsid w:val="00D025EC"/>
    <w:rsid w:val="00F8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025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2019-12-06T12:22:00Z</dcterms:created>
  <dcterms:modified xsi:type="dcterms:W3CDTF">2019-12-06T12:24:00Z</dcterms:modified>
</cp:coreProperties>
</file>