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0B" w:rsidRPr="00CB350B" w:rsidRDefault="00CB350B" w:rsidP="00CB350B">
      <w:pPr>
        <w:pStyle w:val="af0"/>
        <w:kinsoku w:val="0"/>
        <w:overflowPunct w:val="0"/>
        <w:jc w:val="center"/>
        <w:rPr>
          <w:b/>
          <w:bCs/>
        </w:rPr>
      </w:pPr>
      <w:bookmarkStart w:id="0" w:name="_Toc364713905"/>
      <w:bookmarkStart w:id="1" w:name="РАБОЧАЯ ПРОГРАММА"/>
      <w:bookmarkEnd w:id="1"/>
      <w:r w:rsidRPr="00CB350B">
        <w:rPr>
          <w:b/>
          <w:bCs/>
        </w:rPr>
        <w:t>МИНИСТЕРСТВО ПРОСВЕЩЕНИЯ РОССИЙСКОЙ ФЕДЕРАЦИИ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50" w:after="0" w:line="240" w:lineRule="auto"/>
        <w:ind w:left="289" w:right="346"/>
        <w:jc w:val="center"/>
        <w:rPr>
          <w:rFonts w:ascii="Times New Roman" w:hAnsi="Times New Roman" w:cs="Times New Roman"/>
          <w:sz w:val="28"/>
          <w:szCs w:val="28"/>
        </w:rPr>
      </w:pPr>
      <w:r w:rsidRPr="00CB350B">
        <w:rPr>
          <w:rFonts w:ascii="Times New Roman" w:hAnsi="Times New Roman" w:cs="Times New Roman"/>
          <w:sz w:val="28"/>
          <w:szCs w:val="28"/>
        </w:rPr>
        <w:t>Министерство образования Ставропольского края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48" w:after="0" w:line="240" w:lineRule="auto"/>
        <w:ind w:left="289" w:right="347"/>
        <w:jc w:val="center"/>
        <w:rPr>
          <w:rFonts w:ascii="Times New Roman" w:hAnsi="Times New Roman" w:cs="Times New Roman"/>
          <w:sz w:val="28"/>
          <w:szCs w:val="28"/>
        </w:rPr>
      </w:pPr>
      <w:r w:rsidRPr="00CB350B">
        <w:rPr>
          <w:rFonts w:ascii="Times New Roman" w:hAnsi="Times New Roman" w:cs="Times New Roman"/>
          <w:sz w:val="28"/>
          <w:szCs w:val="28"/>
        </w:rPr>
        <w:t>Управление образования администрации Новоалександровского городского округа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48" w:after="0" w:line="240" w:lineRule="auto"/>
        <w:ind w:left="289" w:right="347"/>
        <w:jc w:val="center"/>
        <w:rPr>
          <w:rFonts w:ascii="Times New Roman" w:hAnsi="Times New Roman" w:cs="Times New Roman"/>
          <w:sz w:val="28"/>
          <w:szCs w:val="28"/>
        </w:rPr>
      </w:pPr>
      <w:r w:rsidRPr="00CB350B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48" w:after="0" w:line="240" w:lineRule="auto"/>
        <w:ind w:left="289" w:right="345"/>
        <w:jc w:val="center"/>
        <w:rPr>
          <w:rFonts w:ascii="Times New Roman" w:hAnsi="Times New Roman" w:cs="Times New Roman"/>
          <w:sz w:val="28"/>
          <w:szCs w:val="28"/>
        </w:rPr>
      </w:pPr>
      <w:r w:rsidRPr="00CB350B">
        <w:rPr>
          <w:rFonts w:ascii="Times New Roman" w:hAnsi="Times New Roman" w:cs="Times New Roman"/>
          <w:sz w:val="28"/>
          <w:szCs w:val="28"/>
        </w:rPr>
        <w:t>«Средняя общеобразовательная школа №12»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0"/>
          <w:szCs w:val="20"/>
        </w:rPr>
      </w:pP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CB350B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9611360" cy="22890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228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232" w:after="0" w:line="240" w:lineRule="auto"/>
        <w:ind w:left="236" w:right="34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B350B">
        <w:rPr>
          <w:rFonts w:ascii="Times New Roman" w:hAnsi="Times New Roman" w:cs="Times New Roman"/>
          <w:b/>
          <w:bCs/>
          <w:sz w:val="36"/>
          <w:szCs w:val="36"/>
        </w:rPr>
        <w:t>РАБОЧАЯ ПРОГРАММА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b/>
          <w:bCs/>
          <w:sz w:val="33"/>
          <w:szCs w:val="33"/>
        </w:rPr>
      </w:pP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89" w:right="188"/>
        <w:jc w:val="center"/>
        <w:rPr>
          <w:rFonts w:ascii="Times New Roman" w:hAnsi="Times New Roman" w:cs="Times New Roman"/>
          <w:sz w:val="28"/>
          <w:szCs w:val="28"/>
        </w:rPr>
      </w:pPr>
      <w:r w:rsidRPr="00CB350B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168" w:after="0" w:line="240" w:lineRule="auto"/>
        <w:ind w:left="289" w:right="18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B350B">
        <w:rPr>
          <w:rFonts w:ascii="Times New Roman" w:hAnsi="Times New Roman" w:cs="Times New Roman"/>
          <w:b/>
          <w:bCs/>
          <w:sz w:val="28"/>
          <w:szCs w:val="28"/>
        </w:rPr>
        <w:t>«Информатика»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159" w:after="0" w:line="357" w:lineRule="auto"/>
        <w:ind w:left="2426" w:right="2248"/>
        <w:jc w:val="center"/>
        <w:rPr>
          <w:rFonts w:ascii="Times New Roman" w:hAnsi="Times New Roman" w:cs="Times New Roman"/>
          <w:sz w:val="28"/>
          <w:szCs w:val="28"/>
        </w:rPr>
      </w:pPr>
      <w:r w:rsidRPr="00CB350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B350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B350B">
        <w:rPr>
          <w:rFonts w:ascii="Times New Roman" w:hAnsi="Times New Roman" w:cs="Times New Roman"/>
          <w:sz w:val="28"/>
          <w:szCs w:val="28"/>
        </w:rPr>
        <w:t xml:space="preserve"> классов основного общего образования на 2022-2024 учебный год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564"/>
        <w:rPr>
          <w:rFonts w:ascii="Times New Roman" w:hAnsi="Times New Roman" w:cs="Times New Roman"/>
          <w:sz w:val="24"/>
          <w:szCs w:val="24"/>
        </w:rPr>
      </w:pPr>
      <w:r w:rsidRPr="00CB350B">
        <w:rPr>
          <w:rFonts w:ascii="Times New Roman" w:hAnsi="Times New Roman" w:cs="Times New Roman"/>
          <w:sz w:val="24"/>
          <w:szCs w:val="24"/>
        </w:rPr>
        <w:t>Составитель: Брянцев Андрей Викторович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left="7010"/>
        <w:rPr>
          <w:rFonts w:ascii="Times New Roman" w:hAnsi="Times New Roman" w:cs="Times New Roman"/>
          <w:sz w:val="24"/>
          <w:szCs w:val="24"/>
        </w:rPr>
      </w:pPr>
      <w:r w:rsidRPr="00CB350B">
        <w:rPr>
          <w:rFonts w:ascii="Times New Roman" w:hAnsi="Times New Roman" w:cs="Times New Roman"/>
          <w:sz w:val="24"/>
          <w:szCs w:val="24"/>
        </w:rPr>
        <w:t>учитель информатики</w:t>
      </w: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B350B" w:rsidRPr="00CB350B" w:rsidRDefault="00CB350B" w:rsidP="00CB350B">
      <w:pPr>
        <w:kinsoku w:val="0"/>
        <w:overflowPunct w:val="0"/>
        <w:autoSpaceDE w:val="0"/>
        <w:autoSpaceDN w:val="0"/>
        <w:adjustRightInd w:val="0"/>
        <w:spacing w:before="208" w:after="0" w:line="242" w:lineRule="auto"/>
        <w:ind w:left="721" w:right="6070" w:hanging="43"/>
        <w:rPr>
          <w:rFonts w:ascii="Times New Roman" w:hAnsi="Times New Roman" w:cs="Times New Roman"/>
          <w:sz w:val="24"/>
          <w:szCs w:val="24"/>
        </w:rPr>
      </w:pPr>
      <w:r w:rsidRPr="00CB350B">
        <w:rPr>
          <w:rFonts w:ascii="Times New Roman" w:hAnsi="Times New Roman" w:cs="Times New Roman"/>
          <w:sz w:val="24"/>
          <w:szCs w:val="24"/>
        </w:rPr>
        <w:t>Срок реализации рабочей программы: 2022-2024 гг.</w:t>
      </w:r>
    </w:p>
    <w:p w:rsidR="00CB350B" w:rsidRDefault="00CB350B">
      <w:pPr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5C7225" w:rsidRPr="00733541" w:rsidRDefault="005C7225" w:rsidP="00787663">
      <w:pPr>
        <w:keepNext/>
        <w:autoSpaceDE w:val="0"/>
        <w:autoSpaceDN w:val="0"/>
        <w:adjustRightInd w:val="0"/>
        <w:spacing w:before="240" w:after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GoBack"/>
      <w:bookmarkEnd w:id="0"/>
      <w:bookmarkEnd w:id="2"/>
      <w:r w:rsidRPr="007335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787663" w:rsidRPr="00733541" w:rsidRDefault="00787663" w:rsidP="009B746F">
      <w:pPr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Цель изучения учебного предмета </w:t>
      </w:r>
      <w:r w:rsidR="007B2E97" w:rsidRPr="00733541">
        <w:rPr>
          <w:rFonts w:ascii="Times New Roman" w:eastAsia="Times New Roman" w:hAnsi="Times New Roman" w:cs="Times New Roman"/>
          <w:sz w:val="24"/>
          <w:szCs w:val="24"/>
        </w:rPr>
        <w:t>«Информатика» на базовом уровне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787663" w:rsidRPr="00733541" w:rsidRDefault="00787663" w:rsidP="009B746F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по информатике для </w:t>
      </w:r>
      <w:r w:rsid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10-</w:t>
      </w:r>
      <w:r w:rsidR="00310FB7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разработана на основе следующих нормативных документов:</w:t>
      </w:r>
    </w:p>
    <w:p w:rsidR="00787663" w:rsidRPr="00733541" w:rsidRDefault="00787663" w:rsidP="009B746F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15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РФ «Об образовании»;</w:t>
      </w:r>
    </w:p>
    <w:p w:rsidR="00787663" w:rsidRPr="00733541" w:rsidRDefault="00787663" w:rsidP="009B746F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5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среднего общего образования (ФГОС СОО);</w:t>
      </w:r>
    </w:p>
    <w:p w:rsidR="00787663" w:rsidRPr="00733541" w:rsidRDefault="00787663" w:rsidP="009B746F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5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подходов к развитию и формированию универсальных учебных действий (УУД) для </w:t>
      </w:r>
      <w:r w:rsidR="00310FB7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</w:t>
      </w:r>
    </w:p>
    <w:p w:rsidR="00787663" w:rsidRPr="00733541" w:rsidRDefault="00787663" w:rsidP="009B746F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5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государственного образовательного стандарта </w:t>
      </w:r>
      <w:r w:rsidR="00310FB7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образования к результатам освоения основной образовательной программы </w:t>
      </w:r>
      <w:r w:rsidR="00310FB7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образования; </w:t>
      </w:r>
    </w:p>
    <w:p w:rsidR="00787663" w:rsidRPr="00733541" w:rsidRDefault="00787663" w:rsidP="009B746F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5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государственных стандартов образования;</w:t>
      </w:r>
    </w:p>
    <w:p w:rsidR="00787663" w:rsidRPr="00733541" w:rsidRDefault="00787663" w:rsidP="009B746F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5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результатам освоения основной образовательной программы (личностным, метапредметным, предметным)</w:t>
      </w:r>
    </w:p>
    <w:p w:rsidR="00787663" w:rsidRPr="00733541" w:rsidRDefault="00787663" w:rsidP="009B746F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5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информатике </w:t>
      </w:r>
      <w:r w:rsidR="00310FB7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</w:t>
      </w:r>
      <w:r w:rsidR="00310FB7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7663" w:rsidRPr="00733541" w:rsidRDefault="00787663" w:rsidP="009B746F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5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учреждениях;</w:t>
      </w:r>
    </w:p>
    <w:p w:rsidR="00310FB7" w:rsidRPr="00733541" w:rsidRDefault="00787663" w:rsidP="009B746F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spacing w:after="15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школы.</w:t>
      </w:r>
    </w:p>
    <w:p w:rsidR="006A3536" w:rsidRPr="006A3536" w:rsidRDefault="00310FB7" w:rsidP="00F052F1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autoSpaceDE w:val="0"/>
        <w:spacing w:after="150"/>
        <w:ind w:left="426"/>
        <w:jc w:val="both"/>
        <w:rPr>
          <w:b/>
          <w:u w:val="single"/>
        </w:rPr>
      </w:pPr>
      <w:r w:rsidRPr="006A353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Семакин И.Г., Хеннер Е.К., Шеина Т.Ю. Информатика 11 класс.</w:t>
      </w:r>
    </w:p>
    <w:p w:rsidR="006A3536" w:rsidRPr="006A3536" w:rsidRDefault="006A3536" w:rsidP="00F052F1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autoSpaceDE w:val="0"/>
        <w:spacing w:after="150"/>
        <w:ind w:left="426"/>
        <w:jc w:val="both"/>
        <w:rPr>
          <w:b/>
          <w:u w:val="single"/>
        </w:rPr>
      </w:pPr>
      <w:r w:rsidRPr="006A3536">
        <w:rPr>
          <w:rFonts w:eastAsia="Calibri"/>
        </w:rPr>
        <w:t xml:space="preserve">авторской программы курса </w:t>
      </w:r>
      <w:hyperlink r:id="rId9" w:history="1">
        <w:r w:rsidRPr="006A3536">
          <w:rPr>
            <w:rStyle w:val="ae"/>
            <w:shd w:val="clear" w:color="auto" w:fill="FFFFFF"/>
          </w:rPr>
          <w:t>«Информатика» для 10-11 классов</w:t>
        </w:r>
      </w:hyperlink>
      <w:r w:rsidRPr="006A3536">
        <w:rPr>
          <w:rFonts w:eastAsia="Calibri"/>
        </w:rPr>
        <w:t xml:space="preserve"> </w:t>
      </w:r>
      <w:r>
        <w:t xml:space="preserve">общеобразовательных учреждений (базовый уровень) </w:t>
      </w:r>
      <w:r w:rsidRPr="006A3536">
        <w:rPr>
          <w:bCs/>
          <w:iCs/>
        </w:rPr>
        <w:t xml:space="preserve">Авторы: Семакин И.Г., Хеннер Е.К., Шеина Т.Ю. </w:t>
      </w:r>
      <w:r w:rsidRPr="006A3536">
        <w:rPr>
          <w:rFonts w:eastAsia="Calibri"/>
        </w:rPr>
        <w:t>(</w:t>
      </w:r>
      <w:r w:rsidRPr="006A3536">
        <w:rPr>
          <w:rFonts w:eastAsia="Calibri"/>
          <w:lang w:val="en-US"/>
        </w:rPr>
        <w:t>http</w:t>
      </w:r>
      <w:r w:rsidRPr="006A3536">
        <w:rPr>
          <w:rFonts w:eastAsia="Calibri"/>
        </w:rPr>
        <w:t>://</w:t>
      </w:r>
      <w:r w:rsidRPr="006A3536">
        <w:rPr>
          <w:rFonts w:eastAsia="Calibri"/>
          <w:lang w:val="en-US"/>
        </w:rPr>
        <w:t>metodist</w:t>
      </w:r>
      <w:r w:rsidRPr="006A3536">
        <w:rPr>
          <w:rFonts w:eastAsia="Calibri"/>
        </w:rPr>
        <w:t>.</w:t>
      </w:r>
      <w:r w:rsidRPr="006A3536">
        <w:rPr>
          <w:rFonts w:eastAsia="Calibri"/>
          <w:lang w:val="en-US"/>
        </w:rPr>
        <w:t>lbz</w:t>
      </w:r>
      <w:r w:rsidRPr="006A3536">
        <w:rPr>
          <w:rFonts w:eastAsia="Calibri"/>
        </w:rPr>
        <w:t>.</w:t>
      </w:r>
      <w:r w:rsidRPr="006A3536">
        <w:rPr>
          <w:rFonts w:eastAsia="Calibri"/>
          <w:lang w:val="en-US"/>
        </w:rPr>
        <w:t>ru</w:t>
      </w:r>
      <w:r w:rsidRPr="006A3536">
        <w:rPr>
          <w:rFonts w:eastAsia="Calibri"/>
        </w:rPr>
        <w:t>/</w:t>
      </w:r>
      <w:r w:rsidRPr="006A3536">
        <w:rPr>
          <w:rFonts w:eastAsia="Calibri"/>
          <w:lang w:val="en-US"/>
        </w:rPr>
        <w:t>authors</w:t>
      </w:r>
      <w:r w:rsidRPr="006A3536">
        <w:rPr>
          <w:rFonts w:eastAsia="Calibri"/>
        </w:rPr>
        <w:t>/</w:t>
      </w:r>
      <w:r w:rsidRPr="006A3536">
        <w:rPr>
          <w:rFonts w:eastAsia="Calibri"/>
          <w:lang w:val="en-US"/>
        </w:rPr>
        <w:t>informatika</w:t>
      </w:r>
      <w:r w:rsidRPr="006A3536">
        <w:rPr>
          <w:rFonts w:eastAsia="Calibri"/>
        </w:rPr>
        <w:t xml:space="preserve">/2/ </w:t>
      </w:r>
      <w:r w:rsidRPr="006A3536">
        <w:rPr>
          <w:rFonts w:eastAsia="Calibri"/>
          <w:lang w:val="en-US"/>
        </w:rPr>
        <w:t>files</w:t>
      </w:r>
      <w:r w:rsidRPr="006A3536">
        <w:rPr>
          <w:rFonts w:eastAsia="Calibri"/>
        </w:rPr>
        <w:t>/</w:t>
      </w:r>
      <w:r w:rsidRPr="006A3536">
        <w:rPr>
          <w:rFonts w:eastAsia="Calibri"/>
          <w:lang w:val="en-US"/>
        </w:rPr>
        <w:t>pk</w:t>
      </w:r>
      <w:r w:rsidRPr="006A3536">
        <w:rPr>
          <w:rFonts w:eastAsia="Calibri"/>
        </w:rPr>
        <w:t>10-11</w:t>
      </w:r>
      <w:r w:rsidRPr="006A3536">
        <w:rPr>
          <w:rFonts w:eastAsia="Calibri"/>
          <w:lang w:val="en-US"/>
        </w:rPr>
        <w:t>bfgos</w:t>
      </w:r>
      <w:r w:rsidRPr="006A3536">
        <w:rPr>
          <w:rFonts w:eastAsia="Calibri"/>
        </w:rPr>
        <w:t>.</w:t>
      </w:r>
      <w:r w:rsidRPr="006A3536">
        <w:rPr>
          <w:rFonts w:eastAsia="Calibri"/>
          <w:lang w:val="en-US"/>
        </w:rPr>
        <w:t>doc</w:t>
      </w:r>
      <w:r w:rsidRPr="006A3536">
        <w:rPr>
          <w:rFonts w:eastAsia="Calibri"/>
        </w:rPr>
        <w:t>).</w:t>
      </w:r>
    </w:p>
    <w:p w:rsidR="00787663" w:rsidRPr="00733541" w:rsidRDefault="00787663" w:rsidP="009B746F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0B2" w:rsidRDefault="000D60B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87663" w:rsidRPr="00733541" w:rsidRDefault="00787663" w:rsidP="009B746F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Планируемые результаты изучения предмета </w:t>
      </w:r>
      <w:r w:rsidRPr="002D4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информатики</w:t>
      </w:r>
    </w:p>
    <w:p w:rsidR="00787663" w:rsidRPr="006056E9" w:rsidRDefault="00787663" w:rsidP="000D60B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6056E9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Цели изучения общеобразовательного предмета «Информатика»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Результаты включают в себя личностные, метапредметные и предметные. Личностные и метапредметные результаты являются едиными для базового и профильного уровней.</w:t>
      </w:r>
    </w:p>
    <w:p w:rsidR="00787663" w:rsidRPr="000D60B2" w:rsidRDefault="00787663" w:rsidP="000D60B2">
      <w:pPr>
        <w:shd w:val="clear" w:color="auto" w:fill="FFFFFF"/>
        <w:spacing w:before="240" w:after="12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Личностные: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сформированность основ саморазвития и самовоспитания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толерантное сознание и поведение в поликультурном мире,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навыки сотрудничества со сверстниками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нравственное сознание и поведение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основе усвоения общечеловеческих ценностей;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готовность и способность к образованию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отношение к миру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эстетику быта, научного и технического творчества, спорта, общественных отношений;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и реализацию ценностей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бережное, ответственное и компетентное отношение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физическому и психологическому здоровью, как собственному, так и других людей, умение оказывать первую помощь;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осознанный выбор будущей профессии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возможностей реализации собственных жизненных планов; отношение к профессиональной деятельности как возмо</w:t>
      </w:r>
      <w:r w:rsidR="00826AF2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жности участия в решении личных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общественных, государственных, общенациональных проблем;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45AAB"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сформированн</w:t>
      </w: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ость экологического мышления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787663" w:rsidRPr="000D60B2" w:rsidRDefault="00787663" w:rsidP="000D60B2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ответственного отношения к учению, </w:t>
      </w:r>
      <w:r w:rsidR="000D60B2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и способности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787663" w:rsidRPr="000D60B2" w:rsidRDefault="00787663" w:rsidP="000D60B2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целостного мировоззрения, соответствующего современному уровню развития науки и общественной практики;</w:t>
      </w:r>
    </w:p>
    <w:p w:rsidR="00787663" w:rsidRPr="000D60B2" w:rsidRDefault="00787663" w:rsidP="000D60B2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осознанного и ответственного отношения к собственным поступкам;</w:t>
      </w:r>
    </w:p>
    <w:p w:rsidR="00787663" w:rsidRPr="000D60B2" w:rsidRDefault="00787663" w:rsidP="000D60B2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формирование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787663" w:rsidRPr="000D60B2" w:rsidRDefault="00787663" w:rsidP="000D60B2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навыками анализа и критичной оценки получаемой информации с позиций ее свойств, практической и личной значимости, развитие чувства личной ответственности за качество окружающей информационной среды;</w:t>
      </w:r>
    </w:p>
    <w:p w:rsidR="00787663" w:rsidRPr="000D60B2" w:rsidRDefault="00787663" w:rsidP="000D60B2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окружающей информационной среды и формулирование предложений по ее улучшению;</w:t>
      </w:r>
    </w:p>
    <w:p w:rsidR="00787663" w:rsidRPr="000D60B2" w:rsidRDefault="00787663" w:rsidP="000D60B2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индивидуальной информационной среды, в том числе с помощью типовых программных средств;</w:t>
      </w:r>
    </w:p>
    <w:p w:rsidR="00787663" w:rsidRPr="000D60B2" w:rsidRDefault="00787663" w:rsidP="000D60B2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обучающих, тестирующих программы и программы-тренажеры для повышения своего образовательного уровня и подготовке к продолжению обучения.</w:t>
      </w:r>
    </w:p>
    <w:p w:rsidR="00787663" w:rsidRPr="000D60B2" w:rsidRDefault="00787663" w:rsidP="000D60B2">
      <w:pPr>
        <w:shd w:val="clear" w:color="auto" w:fill="FFFFFF"/>
        <w:spacing w:before="240" w:after="12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</w:t>
      </w:r>
      <w:r w:rsidRPr="000D60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787663" w:rsidRPr="000D60B2" w:rsidRDefault="00787663" w:rsidP="000D60B2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 самостоятельно определять цели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деятельности и составлять планы деятельности; самостоятельно осуществлять, контролировать и корректироватьдеятельность;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87663" w:rsidRPr="000D60B2" w:rsidRDefault="00787663" w:rsidP="000D60B2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 продуктивно общаться и взаимодействовать 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совместной деятельности, учитывать позиции других участников деятельности, эффективно разрешать конфликты;</w:t>
      </w:r>
    </w:p>
    <w:p w:rsidR="00787663" w:rsidRPr="000D60B2" w:rsidRDefault="00787663" w:rsidP="000D60B2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87663" w:rsidRPr="000D60B2" w:rsidRDefault="00787663" w:rsidP="000D60B2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87663" w:rsidRPr="000D60B2" w:rsidRDefault="00787663" w:rsidP="000D60B2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 использовать средства информационных и коммуникационных технологий 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87663" w:rsidRPr="000D60B2" w:rsidRDefault="00787663" w:rsidP="000D60B2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владение навыками познавательной рефлексии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умение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создавать, применять и преобразовывать знаки и символы, модели и схемы для решения учебных и познавательных задач;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осознанно использовать речевые средства в соответствии с задачей коммуникации; владение устной и письменной речью;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и развитие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компетентности в области использования информационно-коммуникационных технологий (далее ИКТ-компетенции).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основными общеучебными умениями информационного характера: анализа ситуации, планирования деятельности, обобщения и сравнения данных и др.;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опыта использования методов и средств информатики: моделирования; формализации структурирования информации; компьютерного эксперимента при исследовании различных объектов, явлений и процессов;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владение 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787663" w:rsidRPr="000D60B2" w:rsidRDefault="00787663" w:rsidP="000D60B2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совместную информационную деятельность, в частности при выполнении проекта.</w:t>
      </w:r>
    </w:p>
    <w:p w:rsidR="00787663" w:rsidRPr="000D60B2" w:rsidRDefault="00787663" w:rsidP="000D60B2">
      <w:pPr>
        <w:shd w:val="clear" w:color="auto" w:fill="FFFFFF"/>
        <w:spacing w:before="240" w:after="12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</w:t>
      </w: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87663" w:rsidRPr="000D60B2" w:rsidRDefault="00787663" w:rsidP="000D60B2">
      <w:pPr>
        <w:shd w:val="clear" w:color="auto" w:fill="FFFFFF"/>
        <w:spacing w:after="12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познавательной деятельности: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основных понятий и методов информатики;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интерпретировать сообщение с позиций их смысла, синтаксиса, ценности;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информационные системы и модели в естественнонаучной, социальной и технической областях;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информационные модели с точки зрения их адекватности объекту и целям моделирования, исследовать модели с целью получения новой информации об объекте;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качественной и количественной характеристики информационной модели;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приобретения навыков оценки основных мировоззренческих моделей;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компьютерный эксперимент для изучения построенных моделей и интерпретировать их результаты;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цели системного анализа;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информационные системы разной природы, выделять в них системообразующие и системоразрушающие факторы;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воздействие внешней среды на систему и анализировать реакцию системы на воздействие извне;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действия, необходимые для достижения заданной цели;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измерять количество информации разными методами;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выбирать показатели и формировать критерии оценки, осуществлять оценку моделей;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алгоритм решения поставленной задачи оценивать его сложность и эффективность;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приводить примеры алгоритмически неразрешимых проблем;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разные способы записи алгоритмов;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реализовывать алгоритмы с помощью программ и программных средств;</w:t>
      </w:r>
    </w:p>
    <w:p w:rsidR="00787663" w:rsidRPr="000D60B2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вычислительные эксперименты при использовании информационных моделей в процессе решения задач;</w:t>
      </w:r>
    </w:p>
    <w:p w:rsidR="000B779E" w:rsidRPr="000B779E" w:rsidRDefault="00787663" w:rsidP="000B779E">
      <w:pPr>
        <w:numPr>
          <w:ilvl w:val="0"/>
          <w:numId w:val="10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79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сопоставлять математические модели задачи и их компьютерные аналогии.</w:t>
      </w:r>
    </w:p>
    <w:p w:rsidR="00787663" w:rsidRPr="000B779E" w:rsidRDefault="00787663" w:rsidP="000B779E">
      <w:pPr>
        <w:shd w:val="clear" w:color="auto" w:fill="FFFFFF"/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79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 сфере ценностно-ориентационной деятельности: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навыков информационной деятельности, осуществляемые в соответствии с правами и ответственностью гражданина;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уважения к правам других людей и умение отстаивать свои права в вопросах информационной безопасности личности;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работе о сохранении и преумножении общественных информационных ресурсов; готовность и способность нести личную ответственность за достоверность распространяемой информации;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информацию, умение отличать корректную аргументацию от некорректной;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проблем, возникающих при развитии информационной цивилизации, и возможных путей их разрешения;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выявления социальных информационных технологий со скрытыми целями.;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того, что информация есть стратегический ресурс государства;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информационный подход к оценке исторических событий;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причины и последствия основных информационных революций;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влияние уровня развития информационной культуры на социально-экономическое развитие общества;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того, что право на информацию, есть необходимое условие информационной свободы личности;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глобальной опасности технократизма;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анализа правовых документов, посвящённых защите информационных интересов личности и общества;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выявлять причины информационного неравенства и находить способы его преодоления;</w:t>
      </w:r>
    </w:p>
    <w:p w:rsidR="00787663" w:rsidRPr="000D60B2" w:rsidRDefault="00787663" w:rsidP="000B779E">
      <w:pPr>
        <w:numPr>
          <w:ilvl w:val="0"/>
          <w:numId w:val="1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методами ведения информационных войн.</w:t>
      </w:r>
    </w:p>
    <w:p w:rsidR="00787663" w:rsidRPr="000D60B2" w:rsidRDefault="00787663" w:rsidP="000B779E">
      <w:pPr>
        <w:shd w:val="clear" w:color="auto" w:fill="FFFFFF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сфере </w:t>
      </w:r>
      <w:r w:rsidRPr="000B779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коммуникативной</w:t>
      </w: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деятельности:</w:t>
      </w:r>
    </w:p>
    <w:p w:rsidR="00787663" w:rsidRPr="000D60B2" w:rsidRDefault="00787663" w:rsidP="000B779E">
      <w:pPr>
        <w:numPr>
          <w:ilvl w:val="0"/>
          <w:numId w:val="12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коммуникации как информационного процесса, роли языков, а том числе формальных, в организации коммуникативных процессов;</w:t>
      </w:r>
    </w:p>
    <w:p w:rsidR="00787663" w:rsidRPr="000D60B2" w:rsidRDefault="00787663" w:rsidP="000B779E">
      <w:pPr>
        <w:numPr>
          <w:ilvl w:val="0"/>
          <w:numId w:val="12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планирования учебного сотрудничества с учителем и сверстниками;</w:t>
      </w:r>
    </w:p>
    <w:p w:rsidR="00787663" w:rsidRPr="000D60B2" w:rsidRDefault="00787663" w:rsidP="000B779E">
      <w:pPr>
        <w:numPr>
          <w:ilvl w:val="0"/>
          <w:numId w:val="12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основных психологических особенностей восприятия информации человеком;</w:t>
      </w:r>
    </w:p>
    <w:p w:rsidR="00787663" w:rsidRPr="000D60B2" w:rsidRDefault="00787663" w:rsidP="000B779E">
      <w:pPr>
        <w:numPr>
          <w:ilvl w:val="0"/>
          <w:numId w:val="12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использования средств ИКТ при подготовке своих выступлений с учётом передаваемого содержания;</w:t>
      </w:r>
    </w:p>
    <w:p w:rsidR="00787663" w:rsidRPr="000D60B2" w:rsidRDefault="00787663" w:rsidP="000B779E">
      <w:pPr>
        <w:numPr>
          <w:ilvl w:val="0"/>
          <w:numId w:val="12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контролировать, корректировать, оценивать действия партнёра по коммуникативной деятельности;</w:t>
      </w:r>
    </w:p>
    <w:p w:rsidR="00787663" w:rsidRPr="000D60B2" w:rsidRDefault="00787663" w:rsidP="000B779E">
      <w:pPr>
        <w:numPr>
          <w:ilvl w:val="0"/>
          <w:numId w:val="12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явления информационного резонанса в процессе организации коммуникативной деятельности;</w:t>
      </w:r>
    </w:p>
    <w:p w:rsidR="00787663" w:rsidRPr="000D60B2" w:rsidRDefault="00787663" w:rsidP="000B779E">
      <w:pPr>
        <w:numPr>
          <w:ilvl w:val="0"/>
          <w:numId w:val="12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этикета, российских и международных законов припередачи информации по телекоммуникационным каналам</w:t>
      </w:r>
    </w:p>
    <w:p w:rsidR="00787663" w:rsidRPr="000D60B2" w:rsidRDefault="00787663" w:rsidP="000B779E">
      <w:pPr>
        <w:shd w:val="clear" w:color="auto" w:fill="FFFFFF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сфере трудовой </w:t>
      </w:r>
      <w:r w:rsidRPr="000B779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деятельности</w:t>
      </w: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87663" w:rsidRPr="000D60B2" w:rsidRDefault="00787663" w:rsidP="000B779E">
      <w:pPr>
        <w:numPr>
          <w:ilvl w:val="0"/>
          <w:numId w:val="13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выделять общее и особенное в материальных и информационных технологиях, выявлять основные этапы, операции и элементарные действия в изучаемых технологиях;</w:t>
      </w:r>
    </w:p>
    <w:p w:rsidR="00787663" w:rsidRPr="000D60B2" w:rsidRDefault="00787663" w:rsidP="000B779E">
      <w:pPr>
        <w:numPr>
          <w:ilvl w:val="0"/>
          <w:numId w:val="13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класс задач, которые могут быть решены с использованием конкретного технического устройства в зависимости от его основных характеристик;</w:t>
      </w:r>
    </w:p>
    <w:p w:rsidR="00787663" w:rsidRPr="000D60B2" w:rsidRDefault="00787663" w:rsidP="000B779E">
      <w:pPr>
        <w:numPr>
          <w:ilvl w:val="0"/>
          <w:numId w:val="13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информационное воздействие как метод управления;</w:t>
      </w:r>
    </w:p>
    <w:p w:rsidR="00787663" w:rsidRPr="000D60B2" w:rsidRDefault="00787663" w:rsidP="000B779E">
      <w:pPr>
        <w:numPr>
          <w:ilvl w:val="0"/>
          <w:numId w:val="13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выявлять каналы прямой и обратной связи;</w:t>
      </w:r>
    </w:p>
    <w:p w:rsidR="00787663" w:rsidRPr="000D60B2" w:rsidRDefault="00787663" w:rsidP="000B779E">
      <w:pPr>
        <w:numPr>
          <w:ilvl w:val="0"/>
          <w:numId w:val="13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стереотипов при решении типовых задач;</w:t>
      </w:r>
    </w:p>
    <w:p w:rsidR="00787663" w:rsidRPr="000D60B2" w:rsidRDefault="00787663" w:rsidP="000B779E">
      <w:pPr>
        <w:numPr>
          <w:ilvl w:val="0"/>
          <w:numId w:val="13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алгоритмы вычислительных и аналитических задачи реализовывать их с использованием ПК и прикладных программ;</w:t>
      </w:r>
    </w:p>
    <w:p w:rsidR="00787663" w:rsidRPr="000D60B2" w:rsidRDefault="00787663" w:rsidP="000B779E">
      <w:pPr>
        <w:numPr>
          <w:ilvl w:val="0"/>
          <w:numId w:val="13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табличных процессоров для исследования моделей;</w:t>
      </w:r>
    </w:p>
    <w:p w:rsidR="00787663" w:rsidRPr="000D60B2" w:rsidRDefault="00787663" w:rsidP="000B779E">
      <w:pPr>
        <w:numPr>
          <w:ilvl w:val="0"/>
          <w:numId w:val="13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опыта принятия управленческих решений на основе результатов компьютерных экспериментов.</w:t>
      </w:r>
    </w:p>
    <w:p w:rsidR="00787663" w:rsidRPr="000D60B2" w:rsidRDefault="00787663" w:rsidP="000B779E">
      <w:pPr>
        <w:shd w:val="clear" w:color="auto" w:fill="FFFFFF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эстетической деятельности:</w:t>
      </w:r>
    </w:p>
    <w:p w:rsidR="00787663" w:rsidRPr="000D60B2" w:rsidRDefault="00787663" w:rsidP="000B779E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эстетически значимыми объектами, созданными с помощью ИКТ, и средствами их создания;</w:t>
      </w:r>
    </w:p>
    <w:p w:rsidR="00787663" w:rsidRPr="000D60B2" w:rsidRDefault="00787663" w:rsidP="000B779E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создания эстетически значимых объектов с помощью средств ИКТ;</w:t>
      </w:r>
    </w:p>
    <w:p w:rsidR="00787663" w:rsidRPr="000D60B2" w:rsidRDefault="00787663" w:rsidP="000B779E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в области компьютерного дизайна;</w:t>
      </w:r>
    </w:p>
    <w:p w:rsidR="000B779E" w:rsidRDefault="00787663" w:rsidP="000B779E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опыта сравнения художественных произведений с помощью компьютера и традиционных средств.</w:t>
      </w:r>
    </w:p>
    <w:p w:rsidR="00787663" w:rsidRPr="000B779E" w:rsidRDefault="00787663" w:rsidP="000B779E">
      <w:pPr>
        <w:shd w:val="clear" w:color="auto" w:fill="FFFFFF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охраны здоровья:</w:t>
      </w:r>
    </w:p>
    <w:p w:rsidR="00787663" w:rsidRPr="000D60B2" w:rsidRDefault="00787663" w:rsidP="000B779E">
      <w:pPr>
        <w:numPr>
          <w:ilvl w:val="0"/>
          <w:numId w:val="15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особенности работы со средствами информатизации, их влияние на здоровье человека, владение профилактическими мерами при работе с этими средствами;</w:t>
      </w:r>
    </w:p>
    <w:p w:rsidR="00787663" w:rsidRPr="000D60B2" w:rsidRDefault="00787663" w:rsidP="000B779E">
      <w:pPr>
        <w:numPr>
          <w:ilvl w:val="0"/>
          <w:numId w:val="15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соблюдении требований безопасности, гигиены и эргономики в работе с компьютером;</w:t>
      </w:r>
    </w:p>
    <w:p w:rsidR="00787663" w:rsidRPr="000D60B2" w:rsidRDefault="00787663" w:rsidP="000B779E">
      <w:pPr>
        <w:numPr>
          <w:ilvl w:val="0"/>
          <w:numId w:val="15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преодолевать негативное воздействие средств информационных технологий на психику человека.</w:t>
      </w:r>
    </w:p>
    <w:p w:rsidR="00787663" w:rsidRPr="000D60B2" w:rsidRDefault="00787663" w:rsidP="000B779E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Информация и способы её представления</w:t>
      </w:r>
    </w:p>
    <w:p w:rsidR="00787663" w:rsidRPr="000D60B2" w:rsidRDefault="00787663" w:rsidP="000B7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D8472E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данных;</w:t>
      </w:r>
    </w:p>
    <w:p w:rsidR="00D8472E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в двоичной системе целые числа от 0 до 256;</w:t>
      </w:r>
      <w:r w:rsidR="00D8472E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472E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кодировать и декодировать тексты при известной кодовой таблице;</w:t>
      </w:r>
      <w:r w:rsidR="00D8472E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способы графического представления числовой информации.</w:t>
      </w:r>
    </w:p>
    <w:p w:rsidR="00787663" w:rsidRPr="000D60B2" w:rsidRDefault="00787663" w:rsidP="000B7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D8472E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объекта/явления и его словесным (литературным) описанием;</w:t>
      </w:r>
      <w:r w:rsidR="00D8472E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узнать о том, что любые данные можно описать, используя алфавит, содержащий только два символа, </w:t>
      </w:r>
      <w:r w:rsidR="000B779E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и 1;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тем, как информация (данные) представляется в современных компьютерах;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двоичной системой счисления;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двоичным кодированием текстов и наиболее употребительными современными кодами.</w:t>
      </w:r>
    </w:p>
    <w:p w:rsidR="00787663" w:rsidRPr="000D60B2" w:rsidRDefault="00787663" w:rsidP="000B779E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Основы алгоритмической культуры</w:t>
      </w:r>
    </w:p>
    <w:p w:rsidR="00787663" w:rsidRPr="000D60B2" w:rsidRDefault="00787663" w:rsidP="000B7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</w:t>
      </w:r>
    </w:p>
    <w:p w:rsidR="008F2B70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модели различных устройств и объектов в виде исполнителей, описывать возможные состояния и системы команд этих исполнителей; </w:t>
      </w:r>
    </w:p>
    <w:p w:rsidR="008F2B70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</w:t>
      </w:r>
    </w:p>
    <w:p w:rsidR="008F2B70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8F2B70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логические значения, операции и выражения с ними;</w:t>
      </w:r>
    </w:p>
    <w:p w:rsidR="008F2B70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445AAB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выполнять программы для решения несложных алгоритмических задач в выбранной среде программирования. </w:t>
      </w:r>
    </w:p>
    <w:p w:rsidR="00787663" w:rsidRPr="000D60B2" w:rsidRDefault="00787663" w:rsidP="000B7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использованием строк, деревьев, графов и с простейшими операциями с этими структурами;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создавать программы для решения несложных задач, возникающих в процессе учебы и вне её.</w:t>
      </w:r>
    </w:p>
    <w:p w:rsidR="00787663" w:rsidRPr="000D60B2" w:rsidRDefault="00787663" w:rsidP="000B77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Использование программных систем и сервисов</w:t>
      </w:r>
    </w:p>
    <w:p w:rsidR="00787663" w:rsidRPr="000D60B2" w:rsidRDefault="00787663" w:rsidP="000B7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базовым навыкам работы с компьютером;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базовый набор понятий, которые позволяют описывать работу основных типов программных средств и сервисов (файловые системы, текстовые редакторы, электронные таблицы, браузеры, поисковые системы, словари, электронные энциклопедии);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знаниям, умениям и навыкам, достаточным для работы на базовом уровне с различными программными системами и сервисами указанных типов; умению описывать работу этих систем и сервисов с использованием соответствующей терминологии.</w:t>
      </w:r>
    </w:p>
    <w:p w:rsidR="00787663" w:rsidRPr="000D60B2" w:rsidRDefault="00787663" w:rsidP="000B7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Выпускник получит возможность:</w:t>
      </w:r>
    </w:p>
    <w:p w:rsidR="008F2B70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познакомиться с программными средствами для работы с </w:t>
      </w:r>
      <w:r w:rsidR="000B779E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аудиовизуальными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данными и соответствующим понятийным аппаратом;</w:t>
      </w:r>
      <w:r w:rsidR="008F2B70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создавать текстовые документы, включающие рисунки и другие иллюстративные материалы, презентации и т. п.;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примерами использования математического моделирования и компьютеров в современных научно-технических исследованиях (биология и медицина, авиация и космонавтика, физика и т. д.).</w:t>
      </w:r>
    </w:p>
    <w:p w:rsidR="00787663" w:rsidRPr="000D60B2" w:rsidRDefault="00787663" w:rsidP="000B779E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Работа в информационном пространстве</w:t>
      </w:r>
    </w:p>
    <w:p w:rsidR="00787663" w:rsidRPr="000D60B2" w:rsidRDefault="00787663" w:rsidP="000B7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F2B70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базовым навыкам и знаниям, необходимым для использования интернет-сервисов при решении учебных и внеучебных задач;</w:t>
      </w:r>
    </w:p>
    <w:p w:rsidR="008F2B70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своего личного пространства данных с использованием индивидуальных накопителей данных, интернет - сервисов и т. п.;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соблюдения норм информационной этики и права.</w:t>
      </w:r>
    </w:p>
    <w:p w:rsidR="00787663" w:rsidRPr="000D60B2" w:rsidRDefault="00787663" w:rsidP="000B7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8F2B70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принципами устройства Интернета и сетевого взаимодействия между компьютерами, методами поиска в Интернете;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том, что в сфере информатики и информационно-коммуникационных технологий (ИКТ) существуют международные и национальные стандарты;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представление о тенденциях развития ИКТ.</w:t>
      </w:r>
    </w:p>
    <w:p w:rsidR="00787663" w:rsidRPr="000D60B2" w:rsidRDefault="00787663" w:rsidP="000D60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79E" w:rsidRDefault="000B779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87663" w:rsidRPr="000D60B2" w:rsidRDefault="00787663" w:rsidP="000D60B2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Данная программа составлена с учётом </w:t>
      </w:r>
      <w:r w:rsidR="00110DCE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особенностей,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</w:t>
      </w:r>
      <w:r w:rsidR="000B779E">
        <w:rPr>
          <w:rFonts w:ascii="Times New Roman" w:eastAsia="Times New Roman" w:hAnsi="Times New Roman" w:cs="Times New Roman"/>
          <w:sz w:val="24"/>
          <w:szCs w:val="24"/>
          <w:lang w:eastAsia="ru-RU"/>
        </w:rPr>
        <w:t>10-</w:t>
      </w:r>
      <w:r w:rsidR="004061AF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классов</w:t>
      </w: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специфики классного коллектива: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индивидуальных интеллектуальных различий учащихся в образовательном процессе через сочетания типологически ориентированных форм представления содержания учебных материалов во всех компонентах УМК;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оптимальным сочетанием вербального (словесно-семантического), образного (визуально-пространственного) и формального (символического) способов изложения учебных материалов без нарушения единства и целостности представления учебной темы;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разнообразия познавательных стилей учащихся через обеспечение необходимым учебным материалом всех возможных видов учебной деятельности.</w:t>
      </w:r>
    </w:p>
    <w:p w:rsidR="00787663" w:rsidRPr="000D60B2" w:rsidRDefault="00787663" w:rsidP="000D60B2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соответствие возрастным особенностям учащихся достигалось через развитие операционно-деятельностного компонента учебников, включающих в себя задания, формирующие исследовательские и проектные умения. Так, в частности, осуществляется формирование и развитие умений: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описывать объекты;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данные об объектах (предметах, процессах и явлениях);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свойства объектов;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необходимые данные;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проблему;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и проверять гипотезу;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синтезировать получаемые знания в форме математических и информационных моделей;</w:t>
      </w:r>
    </w:p>
    <w:p w:rsidR="00787663" w:rsidRPr="000D60B2" w:rsidRDefault="00787663" w:rsidP="000D60B2">
      <w:pPr>
        <w:pStyle w:val="a4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осуществлять планирование и прогнозирование своих практических действий и др.</w:t>
      </w:r>
    </w:p>
    <w:p w:rsidR="005C7225" w:rsidRPr="000D60B2" w:rsidRDefault="00787663" w:rsidP="000D60B2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с этими детьми будет применяться индивидуальный подход как при отборе учебного содержания, адаптируя его к интеллектуальным особенностям детей, так и при выборе форм и методов его освоения, которые должны соответствовать их личностных и индивидуальным особенностям. Чтобы включить учащихся класса в работу на уроке, будут использованы нетрадиционные формы организации их деятельности. Частые смены видов работы также будут способствовать повышению эффективности учебного процесса.</w:t>
      </w:r>
      <w:r w:rsidR="005A01AA" w:rsidRPr="000D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7225" w:rsidRPr="000D60B2" w:rsidRDefault="005C7225" w:rsidP="000D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2CD" w:rsidRPr="000D60B2" w:rsidRDefault="000712CD" w:rsidP="000D60B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2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  <w:t xml:space="preserve">2. Содержание учебного курса </w:t>
      </w:r>
    </w:p>
    <w:p w:rsidR="006A3536" w:rsidRPr="006A3536" w:rsidRDefault="006A3536" w:rsidP="006A3536">
      <w:pPr>
        <w:spacing w:after="48" w:line="240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sz w:val="24"/>
          <w:szCs w:val="24"/>
        </w:rPr>
        <w:t>Основные содержательные линии общеобразовательного курса базового уровня для старшей школы расширяют и углубл яют следующие содержательные линии курса информатики основной школы.</w:t>
      </w:r>
    </w:p>
    <w:p w:rsidR="006A3536" w:rsidRPr="006A3536" w:rsidRDefault="006A3536" w:rsidP="006A3536">
      <w:pPr>
        <w:numPr>
          <w:ilvl w:val="0"/>
          <w:numId w:val="31"/>
        </w:numPr>
        <w:spacing w:after="102" w:line="240" w:lineRule="auto"/>
        <w:ind w:left="0" w:right="38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i/>
          <w:sz w:val="24"/>
          <w:szCs w:val="24"/>
        </w:rPr>
        <w:t>Линия информации и информационных процессов</w:t>
      </w:r>
      <w:r w:rsidRPr="006A3536">
        <w:rPr>
          <w:rFonts w:ascii="Times New Roman" w:hAnsi="Times New Roman" w:cs="Times New Roman"/>
          <w:sz w:val="24"/>
          <w:szCs w:val="24"/>
        </w:rPr>
        <w:t xml:space="preserve"> (определение информации, измерение информации, универсальность дискретного представления информации; процессы хранения, передачи и обработки информации в информационных системах; информационные основы процессов управления).</w:t>
      </w:r>
    </w:p>
    <w:p w:rsidR="006A3536" w:rsidRPr="006A3536" w:rsidRDefault="006A3536" w:rsidP="006A3536">
      <w:pPr>
        <w:numPr>
          <w:ilvl w:val="0"/>
          <w:numId w:val="31"/>
        </w:numPr>
        <w:spacing w:after="102" w:line="240" w:lineRule="auto"/>
        <w:ind w:left="0" w:right="38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i/>
          <w:sz w:val="24"/>
          <w:szCs w:val="24"/>
        </w:rPr>
        <w:t>Линия моделирования и формализации</w:t>
      </w:r>
      <w:r w:rsidRPr="006A3536">
        <w:rPr>
          <w:rFonts w:ascii="Times New Roman" w:hAnsi="Times New Roman" w:cs="Times New Roman"/>
          <w:sz w:val="24"/>
          <w:szCs w:val="24"/>
        </w:rPr>
        <w:t xml:space="preserve"> (моделирование как метод познания; информационное моделирование: основные типы информационных моделей; исследование на компьютере информационных моделей из различных предметных областей).</w:t>
      </w:r>
    </w:p>
    <w:p w:rsidR="006A3536" w:rsidRPr="006A3536" w:rsidRDefault="006A3536" w:rsidP="006A3536">
      <w:pPr>
        <w:numPr>
          <w:ilvl w:val="0"/>
          <w:numId w:val="31"/>
        </w:numPr>
        <w:spacing w:after="102" w:line="240" w:lineRule="auto"/>
        <w:ind w:left="0" w:right="38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i/>
          <w:sz w:val="24"/>
          <w:szCs w:val="24"/>
        </w:rPr>
        <w:lastRenderedPageBreak/>
        <w:t>Линия алгоритмизации и программирования</w:t>
      </w:r>
      <w:r w:rsidRPr="006A3536">
        <w:rPr>
          <w:rFonts w:ascii="Times New Roman" w:hAnsi="Times New Roman" w:cs="Times New Roman"/>
          <w:sz w:val="24"/>
          <w:szCs w:val="24"/>
        </w:rPr>
        <w:t xml:space="preserve"> (понятие и свойства алгоритма, основы теории алгоритмов, способы описания алгоритмов, языки программирования высокого уровня, решение задач обработки данных средствами программирования).</w:t>
      </w:r>
    </w:p>
    <w:p w:rsidR="006A3536" w:rsidRPr="006A3536" w:rsidRDefault="006A3536" w:rsidP="006A3536">
      <w:pPr>
        <w:numPr>
          <w:ilvl w:val="0"/>
          <w:numId w:val="31"/>
        </w:numPr>
        <w:spacing w:after="102" w:line="240" w:lineRule="auto"/>
        <w:ind w:left="0" w:right="38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i/>
          <w:sz w:val="24"/>
          <w:szCs w:val="24"/>
        </w:rPr>
        <w:t>Линия информационных технологий</w:t>
      </w:r>
      <w:r w:rsidRPr="006A3536">
        <w:rPr>
          <w:rFonts w:ascii="Times New Roman" w:hAnsi="Times New Roman" w:cs="Times New Roman"/>
          <w:sz w:val="24"/>
          <w:szCs w:val="24"/>
        </w:rPr>
        <w:t xml:space="preserve"> (технологии работы с текстовой и графической информацией; технологии хранения, поиска и сортировки данных; технологии обработки числовой информации с помощью электронных таблиц; мультимедийные технологии).</w:t>
      </w:r>
    </w:p>
    <w:p w:rsidR="006A3536" w:rsidRPr="006A3536" w:rsidRDefault="006A3536" w:rsidP="006A3536">
      <w:pPr>
        <w:numPr>
          <w:ilvl w:val="0"/>
          <w:numId w:val="31"/>
        </w:numPr>
        <w:spacing w:after="102" w:line="240" w:lineRule="auto"/>
        <w:ind w:left="0" w:right="38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i/>
          <w:sz w:val="24"/>
          <w:szCs w:val="24"/>
        </w:rPr>
        <w:t>Линия компьютерных коммуникаций</w:t>
      </w:r>
      <w:r w:rsidRPr="006A3536">
        <w:rPr>
          <w:rFonts w:ascii="Times New Roman" w:hAnsi="Times New Roman" w:cs="Times New Roman"/>
          <w:sz w:val="24"/>
          <w:szCs w:val="24"/>
        </w:rPr>
        <w:t xml:space="preserve"> (информационные ресурсы глобальных сетей, организация и информационные услуги Интернета, основы сайтостроения).</w:t>
      </w:r>
    </w:p>
    <w:p w:rsidR="006A3536" w:rsidRPr="006A3536" w:rsidRDefault="006A3536" w:rsidP="006A3536">
      <w:pPr>
        <w:numPr>
          <w:ilvl w:val="0"/>
          <w:numId w:val="31"/>
        </w:numPr>
        <w:spacing w:after="148" w:line="240" w:lineRule="auto"/>
        <w:ind w:left="0" w:right="38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i/>
          <w:sz w:val="24"/>
          <w:szCs w:val="24"/>
        </w:rPr>
        <w:t>Линия социальной информатик</w:t>
      </w:r>
      <w:r w:rsidRPr="006A3536">
        <w:rPr>
          <w:rFonts w:ascii="Times New Roman" w:hAnsi="Times New Roman" w:cs="Times New Roman"/>
          <w:sz w:val="24"/>
          <w:szCs w:val="24"/>
        </w:rPr>
        <w:t>и (информационные ресурсы общества, информационная культура, информационное право, информационная безопасность).</w:t>
      </w:r>
    </w:p>
    <w:p w:rsidR="006A3536" w:rsidRPr="006A3536" w:rsidRDefault="006A3536" w:rsidP="006A3536">
      <w:pPr>
        <w:spacing w:line="240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sz w:val="24"/>
          <w:szCs w:val="24"/>
        </w:rPr>
        <w:t xml:space="preserve">Центральными понятиями, вокруг которых выстраивается методическая система курса, являются «информационные процессы», «информационные системы», «информационные модели», «информационные технологии». </w:t>
      </w:r>
    </w:p>
    <w:p w:rsidR="006A3536" w:rsidRPr="006A3536" w:rsidRDefault="006A3536" w:rsidP="006A3536">
      <w:pPr>
        <w:spacing w:after="0" w:line="240" w:lineRule="auto"/>
        <w:ind w:right="336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sz w:val="24"/>
          <w:szCs w:val="24"/>
        </w:rPr>
        <w:t xml:space="preserve">Основной целью изучения учебного курса как по минимальному, так и по расширенному учебному плану остается выполнение требований Федерального государственного образовательного стандарта. В то же время, работая в режиме 1 урок в неделю, учитель может обеспечить лишь репродуктивный уровень усвоения материала всеми учащимися. Достижение же продуктивного, а тем более творческого уровня усвоения курса является весьма проблематичным из-за недостатка учебного времени — основного ресурса учебного процесса. </w:t>
      </w:r>
    </w:p>
    <w:p w:rsidR="006A3536" w:rsidRPr="006A3536" w:rsidRDefault="006A3536" w:rsidP="006A3536">
      <w:pPr>
        <w:spacing w:after="0" w:line="240" w:lineRule="auto"/>
        <w:ind w:right="336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sz w:val="24"/>
          <w:szCs w:val="24"/>
        </w:rPr>
        <w:t xml:space="preserve">Учебник и практикум в совокупности обеспечивают выполнение всех требований образовательного стандарта к предметным, личностным и метапредметным результатам обучения. </w:t>
      </w:r>
    </w:p>
    <w:p w:rsidR="006A3536" w:rsidRPr="006A3536" w:rsidRDefault="006A3536" w:rsidP="006A3536">
      <w:pPr>
        <w:spacing w:after="0" w:line="240" w:lineRule="auto"/>
        <w:ind w:right="336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i/>
          <w:sz w:val="24"/>
          <w:szCs w:val="24"/>
        </w:rPr>
        <w:t>Первой дополнительной целью изучения расширенного курса является достижение большинством учащихся повышенного (продуктивного) уровня освоения учебного материала</w:t>
      </w:r>
      <w:r w:rsidRPr="006A3536">
        <w:rPr>
          <w:rFonts w:ascii="Times New Roman" w:hAnsi="Times New Roman" w:cs="Times New Roman"/>
          <w:sz w:val="24"/>
          <w:szCs w:val="24"/>
        </w:rPr>
        <w:t>. Необходимый для этого учебный и дидактический материал в основном обеспечивается книгами (см. список учебной литературы. Качественно освоить весь этот материал в полном объеме, имея 1 урок в неделю, практически невозможно. Источником дополнительного учебного материала также может служить задачник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3536">
        <w:rPr>
          <w:rFonts w:ascii="Times New Roman" w:hAnsi="Times New Roman" w:cs="Times New Roman"/>
          <w:sz w:val="24"/>
          <w:szCs w:val="24"/>
        </w:rPr>
        <w:t>практикум.</w:t>
      </w:r>
    </w:p>
    <w:p w:rsidR="00161A9D" w:rsidRDefault="006A3536" w:rsidP="006A3536">
      <w:pPr>
        <w:spacing w:after="0" w:line="240" w:lineRule="auto"/>
        <w:ind w:right="336"/>
        <w:jc w:val="both"/>
        <w:rPr>
          <w:rFonts w:ascii="Times New Roman" w:hAnsi="Times New Roman" w:cs="Times New Roman"/>
          <w:sz w:val="24"/>
          <w:szCs w:val="24"/>
        </w:rPr>
      </w:pPr>
      <w:r w:rsidRPr="006A3536">
        <w:rPr>
          <w:rFonts w:ascii="Times New Roman" w:hAnsi="Times New Roman" w:cs="Times New Roman"/>
          <w:i/>
          <w:sz w:val="24"/>
          <w:szCs w:val="24"/>
        </w:rPr>
        <w:t>Второй дополнительной целью изучения расширенного курса является подготовка учащихся к сдаче Единого государственного экзамена по информатике</w:t>
      </w:r>
      <w:r w:rsidRPr="006A3536">
        <w:rPr>
          <w:rFonts w:ascii="Times New Roman" w:hAnsi="Times New Roman" w:cs="Times New Roman"/>
          <w:sz w:val="24"/>
          <w:szCs w:val="24"/>
        </w:rPr>
        <w:t xml:space="preserve">. ЕГЭ по информатике не является обязательным для всех выпускников средней школы и сдается по выбору. </w:t>
      </w:r>
    </w:p>
    <w:p w:rsidR="005A01AA" w:rsidRDefault="005A01A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61A9D" w:rsidRPr="00EA74C9" w:rsidRDefault="00161A9D" w:rsidP="00EA74C9">
      <w:pPr>
        <w:pStyle w:val="af"/>
        <w:numPr>
          <w:ilvl w:val="0"/>
          <w:numId w:val="32"/>
        </w:numPr>
        <w:spacing w:before="0" w:after="0"/>
        <w:ind w:left="0" w:firstLine="0"/>
        <w:jc w:val="center"/>
        <w:rPr>
          <w:rStyle w:val="ac"/>
          <w:b w:val="0"/>
          <w:sz w:val="28"/>
          <w:szCs w:val="28"/>
        </w:rPr>
      </w:pPr>
      <w:r w:rsidRPr="00EA74C9">
        <w:rPr>
          <w:rStyle w:val="ac"/>
          <w:sz w:val="28"/>
          <w:szCs w:val="28"/>
        </w:rPr>
        <w:lastRenderedPageBreak/>
        <w:t xml:space="preserve">Учебно-тематический план </w:t>
      </w:r>
    </w:p>
    <w:p w:rsidR="00161A9D" w:rsidRDefault="00161A9D" w:rsidP="00EA74C9">
      <w:pPr>
        <w:pStyle w:val="af"/>
        <w:spacing w:before="0" w:after="120"/>
        <w:jc w:val="center"/>
      </w:pPr>
      <w:r>
        <w:rPr>
          <w:rStyle w:val="ac"/>
        </w:rPr>
        <w:t>10 КЛАСС</w:t>
      </w:r>
    </w:p>
    <w:tbl>
      <w:tblPr>
        <w:tblStyle w:val="TableGrid"/>
        <w:tblW w:w="14967" w:type="dxa"/>
        <w:tblInd w:w="288" w:type="dxa"/>
        <w:tblLayout w:type="fixed"/>
        <w:tblCellMar>
          <w:top w:w="76" w:type="dxa"/>
          <w:left w:w="87" w:type="dxa"/>
          <w:right w:w="106" w:type="dxa"/>
        </w:tblCellMar>
        <w:tblLook w:val="04A0" w:firstRow="1" w:lastRow="0" w:firstColumn="1" w:lastColumn="0" w:noHBand="0" w:noVBand="1"/>
      </w:tblPr>
      <w:tblGrid>
        <w:gridCol w:w="508"/>
        <w:gridCol w:w="6379"/>
        <w:gridCol w:w="2410"/>
        <w:gridCol w:w="2409"/>
        <w:gridCol w:w="3261"/>
      </w:tblGrid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(раздел учебника)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4D0331" w:rsidRPr="00717BFA" w:rsidRDefault="004D0331" w:rsidP="00EA74C9">
            <w:pPr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80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17B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(ном</w:t>
            </w:r>
            <w:r w:rsidR="00EA74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</w:t>
            </w:r>
            <w:r w:rsidRPr="00717B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r w:rsidRPr="00717B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аб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оты</w:t>
            </w:r>
            <w:r w:rsidRPr="00717B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Структура информатики. Информация. Представление информации (§ 1–2)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 (Работа 1.1)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 (§ 3, 4)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 (Работа 1.2)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компьютере (§ 5)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 (Работа 1.3)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EA74C9" w:rsidRDefault="004D0331" w:rsidP="00EA74C9">
            <w:pPr>
              <w:ind w:left="49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A74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Представление текста, изображения и звука в компьютере (§6)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1,5 (Работы 1.4, 1.5)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процессы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Хранение и передача информации (§ 7, 8)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и алгоритмы (§ 9)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4D0331" w:rsidRDefault="004D0331" w:rsidP="00EA74C9">
            <w:pPr>
              <w:ind w:left="73" w:hanging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331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остоят</w:t>
            </w:r>
            <w:r w:rsidR="00EA74C9">
              <w:rPr>
                <w:rFonts w:ascii="Times New Roman" w:hAnsi="Times New Roman" w:cs="Times New Roman"/>
                <w:sz w:val="24"/>
                <w:szCs w:val="24"/>
              </w:rPr>
              <w:t>ельно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 (Работа 2.1)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Автоматическая обработка информации (§ 10)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 (Работа 2.2)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 в компьютере (§ 11)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Проект для самостоятельного выполнения</w:t>
            </w:r>
          </w:p>
        </w:tc>
        <w:tc>
          <w:tcPr>
            <w:tcW w:w="808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Работа 2.3. Выбор конфигурации компьютера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Проект для самостоятельного выполнения</w:t>
            </w:r>
          </w:p>
        </w:tc>
        <w:tc>
          <w:tcPr>
            <w:tcW w:w="808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Работа 2.4. Настройка BIOS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Программирование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Алгоритмы, структура алгоритмов, структурное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(§ 12–14)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ind w:right="4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 w:right="421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Программирование линейных алгоритмов (§ 15–17)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 (Работа 3.1)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Логические величины и выражения, программирование ветвлений (§ 18</w:t>
            </w:r>
            <w:r w:rsidR="00EA74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 (Работы 3.2, 3.3)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Программирование циклов (§ 21, 22)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 xml:space="preserve">2 (Работа 3.4) 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Подпрограммы (§ 23)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 xml:space="preserve">1 (Работа 3.5) 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Работа с массивами (§ 24, 26)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 (Работы 3.6, 3.7)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Работа с символьной информацией (§ 27, 28)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sz w:val="24"/>
                <w:szCs w:val="24"/>
              </w:rPr>
              <w:t>2 (Работа 3.8)</w:t>
            </w:r>
          </w:p>
        </w:tc>
      </w:tr>
      <w:tr w:rsidR="004D0331" w:rsidRPr="00717BFA" w:rsidTr="00EA74C9">
        <w:trPr>
          <w:cantSplit/>
          <w:trHeight w:val="20"/>
        </w:trPr>
        <w:tc>
          <w:tcPr>
            <w:tcW w:w="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4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717B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17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717BFA" w:rsidRDefault="004D0331" w:rsidP="00EA74C9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74C9" w:rsidRDefault="00EA74C9">
      <w:pPr>
        <w:rPr>
          <w:b/>
        </w:rPr>
        <w:sectPr w:rsidR="00EA74C9" w:rsidSect="00EA74C9">
          <w:headerReference w:type="default" r:id="rId10"/>
          <w:footerReference w:type="default" r:id="rId11"/>
          <w:pgSz w:w="16838" w:h="11906" w:orient="landscape"/>
          <w:pgMar w:top="1134" w:right="851" w:bottom="340" w:left="851" w:header="567" w:footer="567" w:gutter="0"/>
          <w:cols w:space="708"/>
          <w:titlePg/>
          <w:docGrid w:linePitch="360"/>
        </w:sectPr>
      </w:pPr>
    </w:p>
    <w:p w:rsidR="00161A9D" w:rsidRDefault="00161A9D" w:rsidP="000B02A6">
      <w:pPr>
        <w:jc w:val="center"/>
        <w:rPr>
          <w:b/>
        </w:rPr>
      </w:pPr>
      <w:r>
        <w:rPr>
          <w:b/>
        </w:rPr>
        <w:lastRenderedPageBreak/>
        <w:t>11 КЛАСС</w:t>
      </w:r>
    </w:p>
    <w:tbl>
      <w:tblPr>
        <w:tblStyle w:val="TableGrid"/>
        <w:tblW w:w="15309" w:type="dxa"/>
        <w:tblInd w:w="257" w:type="dxa"/>
        <w:tblCellMar>
          <w:top w:w="76" w:type="dxa"/>
          <w:left w:w="115" w:type="dxa"/>
          <w:right w:w="100" w:type="dxa"/>
        </w:tblCellMar>
        <w:tblLook w:val="04A0" w:firstRow="1" w:lastRow="0" w:firstColumn="1" w:lastColumn="0" w:noHBand="0" w:noVBand="1"/>
      </w:tblPr>
      <w:tblGrid>
        <w:gridCol w:w="567"/>
        <w:gridCol w:w="6379"/>
        <w:gridCol w:w="2409"/>
        <w:gridCol w:w="2410"/>
        <w:gridCol w:w="3544"/>
      </w:tblGrid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(раздел учебника)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4D0331" w:rsidRPr="00DB0904" w:rsidRDefault="004D0331" w:rsidP="00E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 (номер работы)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системы и базы данных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1. Системный анализ (§ 1–4)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 (Работа 1.1)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2. Базы данных (§ 5–9)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4 (Работы 1.3,</w:t>
            </w:r>
            <w:r w:rsidR="00EA7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1.4, 1.6, 1.7,</w:t>
            </w:r>
            <w:r w:rsidR="00EA7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1.8)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Проект для самостоятельного выполнения</w:t>
            </w:r>
          </w:p>
        </w:tc>
        <w:tc>
          <w:tcPr>
            <w:tcW w:w="836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Работа 1.2. Проектные задания по системологии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Проект для самостоятельного выполнения</w:t>
            </w:r>
          </w:p>
        </w:tc>
        <w:tc>
          <w:tcPr>
            <w:tcW w:w="836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Работа 1.5. Проектные задания на самостоятельную разработку базы данных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3. Организация и услуги Интернета (§ 10–12)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3 (Работы 2.1</w:t>
            </w:r>
            <w:r w:rsidR="00EA74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2.4)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4. Основы сайтостроения (§ 13–15)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3 (Работы 2.5</w:t>
            </w:r>
            <w:r w:rsidR="00EA74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2.7)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Проект для самостоятельного выполнения</w:t>
            </w:r>
          </w:p>
        </w:tc>
        <w:tc>
          <w:tcPr>
            <w:tcW w:w="836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Работа 2.8. Проектные задания на разработку сайтов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5. Компьютерное информационное моделирование (§ 16)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6. Моделирование зависимостей между величинами (§ 17)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 (Работа 3.1)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7. Модели статистического прогнозирования (§ 18)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 (Работа 3.2)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8. Моделирование корреляционных зависимостей (§ 19)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 (Работа 3.4)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9. Модели оптимального планирования (§ 20)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 (Работа 3.6)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Проект для самостоятельного выполнения</w:t>
            </w:r>
          </w:p>
        </w:tc>
        <w:tc>
          <w:tcPr>
            <w:tcW w:w="836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Работа 3.3. Проектные задания на получение регрессионных зависимостей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Проект для самостоятельного выполнения</w:t>
            </w:r>
          </w:p>
        </w:tc>
        <w:tc>
          <w:tcPr>
            <w:tcW w:w="836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Работа 3.5. Проектные задания по теме «Корреляционные зависимости»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Проект для самостоятельного выполнения</w:t>
            </w:r>
          </w:p>
        </w:tc>
        <w:tc>
          <w:tcPr>
            <w:tcW w:w="836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Работа 3.7. Проектные задания по теме «Оптимальное планирование»</w:t>
            </w: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информатика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10. Информационное общество (§ 21, 22)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11. Информационное право и безопасность (§ 23, 24)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31" w:rsidRPr="00DB0904" w:rsidTr="00EA74C9">
        <w:trPr>
          <w:cantSplit/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4D0331" w:rsidRDefault="004D0331" w:rsidP="00EA74C9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A74C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B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0331" w:rsidRPr="00DB0904" w:rsidRDefault="004D0331" w:rsidP="00EA74C9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0904" w:rsidRDefault="00DB0904" w:rsidP="00DB0904">
      <w:pPr>
        <w:spacing w:after="0"/>
        <w:ind w:left="10" w:right="-15" w:hanging="10"/>
        <w:jc w:val="right"/>
        <w:rPr>
          <w:rFonts w:eastAsia="Times New Roman"/>
          <w:color w:val="231F20"/>
          <w:sz w:val="20"/>
        </w:rPr>
      </w:pPr>
    </w:p>
    <w:p w:rsidR="00DB0904" w:rsidRDefault="00DB0904" w:rsidP="00161A9D">
      <w:pPr>
        <w:pStyle w:val="af"/>
        <w:jc w:val="center"/>
        <w:rPr>
          <w:b/>
        </w:rPr>
      </w:pPr>
    </w:p>
    <w:p w:rsidR="009E07C0" w:rsidRDefault="00C13763" w:rsidP="000B02A6">
      <w:pPr>
        <w:jc w:val="both"/>
        <w:rPr>
          <w:b/>
        </w:rPr>
      </w:pPr>
      <w:bookmarkStart w:id="3" w:name="_Toc228880705"/>
      <w:bookmarkStart w:id="4" w:name="_Toc364013608"/>
      <w:r>
        <w:rPr>
          <w:b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9.7pt;margin-top:-1.95pt;width:173.55pt;height:90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" stroked="f">
            <v:textbox style="mso-next-textbox:#_x0000_s1026">
              <w:txbxContent>
                <w:p w:rsidR="000D60B2" w:rsidRDefault="000D60B2" w:rsidP="009E07C0">
                  <w:pPr>
                    <w:pStyle w:val="ad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40F4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на заседании </w:t>
                  </w:r>
                </w:p>
                <w:p w:rsidR="000D60B2" w:rsidRDefault="000D60B2" w:rsidP="009E07C0">
                  <w:pPr>
                    <w:pStyle w:val="ad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40F4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методического объединения </w:t>
                  </w:r>
                </w:p>
                <w:p w:rsidR="000D60B2" w:rsidRDefault="000D60B2" w:rsidP="009E07C0">
                  <w:pPr>
                    <w:pStyle w:val="ad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40F4">
                    <w:rPr>
                      <w:rFonts w:ascii="Times New Roman" w:hAnsi="Times New Roman"/>
                      <w:sz w:val="24"/>
                      <w:szCs w:val="24"/>
                    </w:rPr>
                    <w:t xml:space="preserve">учителей математики </w:t>
                  </w:r>
                </w:p>
                <w:p w:rsidR="000D60B2" w:rsidRDefault="000D60B2" w:rsidP="009E07C0">
                  <w:pPr>
                    <w:pStyle w:val="ad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40F4">
                    <w:rPr>
                      <w:rFonts w:ascii="Times New Roman" w:hAnsi="Times New Roman"/>
                      <w:sz w:val="24"/>
                      <w:szCs w:val="24"/>
                    </w:rPr>
                    <w:t>протокол №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1 </w:t>
                  </w:r>
                  <w:r w:rsidRPr="00D840F4">
                    <w:rPr>
                      <w:rFonts w:ascii="Times New Roman" w:hAnsi="Times New Roman"/>
                      <w:sz w:val="24"/>
                      <w:szCs w:val="24"/>
                    </w:rPr>
                    <w:t>от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</w:t>
                  </w:r>
                  <w:r w:rsidR="000B02A6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.08.20</w:t>
                  </w:r>
                  <w:r w:rsidR="000B02A6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г. </w:t>
                  </w:r>
                </w:p>
                <w:p w:rsidR="000D60B2" w:rsidRPr="00D840F4" w:rsidRDefault="000D60B2" w:rsidP="009E07C0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___________Косолапова Е.Н</w:t>
                  </w:r>
                  <w:r w:rsidRPr="00D840F4">
                    <w:rPr>
                      <w:color w:val="000000"/>
                    </w:rPr>
                    <w:t>.</w:t>
                  </w:r>
                </w:p>
                <w:p w:rsidR="000D60B2" w:rsidRPr="00D840F4" w:rsidRDefault="000D60B2" w:rsidP="009E07C0">
                  <w:pPr>
                    <w:pStyle w:val="ad"/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</w:pPr>
                  <w:r w:rsidRPr="00D840F4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подпись руководителя МО</w:t>
                  </w:r>
                </w:p>
                <w:p w:rsidR="000D60B2" w:rsidRPr="00D840F4" w:rsidRDefault="000D60B2" w:rsidP="009E07C0"/>
              </w:txbxContent>
            </v:textbox>
            <w10:wrap type="square" anchorx="margin"/>
          </v:shape>
        </w:pict>
      </w:r>
      <w:r>
        <w:rPr>
          <w:b/>
          <w:noProof/>
        </w:rPr>
        <w:pict>
          <v:shape id="Надпись 2" o:spid="_x0000_s1027" type="#_x0000_t202" style="position:absolute;left:0;text-align:left;margin-left:583.3pt;margin-top:-6.45pt;width:181.2pt;height:94.5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" stroked="f">
            <v:textbox style="mso-next-textbox:#Надпись 2">
              <w:txbxContent>
                <w:p w:rsidR="000D60B2" w:rsidRPr="00D840F4" w:rsidRDefault="000D60B2" w:rsidP="009E07C0">
                  <w:pPr>
                    <w:pStyle w:val="ad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40F4">
                    <w:rPr>
                      <w:rFonts w:ascii="Times New Roman" w:hAnsi="Times New Roman"/>
                      <w:sz w:val="24"/>
                      <w:szCs w:val="24"/>
                    </w:rPr>
                    <w:t>Согласовано:</w:t>
                  </w:r>
                </w:p>
                <w:p w:rsidR="000D60B2" w:rsidRPr="00D840F4" w:rsidRDefault="000D60B2" w:rsidP="009E07C0">
                  <w:pPr>
                    <w:pStyle w:val="ad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40F4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директора по УВР </w:t>
                  </w:r>
                </w:p>
                <w:p w:rsidR="000D60B2" w:rsidRDefault="000D60B2" w:rsidP="009E07C0">
                  <w:pPr>
                    <w:pStyle w:val="ad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D60B2" w:rsidRPr="00D840F4" w:rsidRDefault="000D60B2" w:rsidP="000B02A6">
                  <w:pPr>
                    <w:pStyle w:val="ad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</w:t>
                  </w:r>
                  <w:r w:rsidRPr="00D840F4">
                    <w:rPr>
                      <w:rFonts w:ascii="Times New Roman" w:hAnsi="Times New Roman"/>
                      <w:sz w:val="24"/>
                      <w:szCs w:val="24"/>
                    </w:rPr>
                    <w:t>Соловьева Е.И.</w:t>
                  </w:r>
                </w:p>
                <w:p w:rsidR="000D60B2" w:rsidRDefault="000D60B2" w:rsidP="009E07C0">
                  <w:pPr>
                    <w:pStyle w:val="ad"/>
                    <w:rPr>
                      <w:rFonts w:ascii="Times New Roman" w:hAnsi="Times New Roman"/>
                      <w:sz w:val="24"/>
                    </w:rPr>
                  </w:pPr>
                </w:p>
                <w:p w:rsidR="000D60B2" w:rsidRPr="00D840F4" w:rsidRDefault="000D60B2" w:rsidP="009E07C0"/>
              </w:txbxContent>
            </v:textbox>
            <w10:wrap type="square" anchorx="margin"/>
          </v:shape>
        </w:pict>
      </w:r>
    </w:p>
    <w:p w:rsidR="009E07C0" w:rsidRDefault="009E07C0" w:rsidP="000B02A6">
      <w:pPr>
        <w:jc w:val="both"/>
        <w:rPr>
          <w:b/>
        </w:rPr>
      </w:pPr>
    </w:p>
    <w:p w:rsidR="009E07C0" w:rsidRDefault="009E07C0" w:rsidP="009E07C0">
      <w:pPr>
        <w:rPr>
          <w:b/>
        </w:rPr>
      </w:pPr>
    </w:p>
    <w:p w:rsidR="009E07C0" w:rsidRDefault="009E07C0" w:rsidP="009E07C0">
      <w:pPr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  <w:lang w:eastAsia="ja-JP"/>
        </w:rPr>
      </w:pPr>
    </w:p>
    <w:bookmarkEnd w:id="3"/>
    <w:bookmarkEnd w:id="4"/>
    <w:p w:rsidR="009E07C0" w:rsidRDefault="009E07C0" w:rsidP="009E07C0">
      <w:pPr>
        <w:autoSpaceDE w:val="0"/>
        <w:autoSpaceDN w:val="0"/>
        <w:adjustRightInd w:val="0"/>
        <w:rPr>
          <w:rFonts w:eastAsiaTheme="minorEastAsia"/>
          <w:color w:val="000000"/>
          <w:lang w:eastAsia="ja-JP"/>
        </w:rPr>
      </w:pPr>
    </w:p>
    <w:p w:rsidR="00907978" w:rsidRDefault="0090797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907978" w:rsidRPr="00385D3E" w:rsidRDefault="00907978" w:rsidP="00907978">
      <w:pPr>
        <w:jc w:val="center"/>
        <w:rPr>
          <w:rFonts w:ascii="Times New Roman" w:hAnsi="Times New Roman"/>
          <w:b/>
        </w:rPr>
      </w:pPr>
      <w:r w:rsidRPr="00385D3E">
        <w:rPr>
          <w:rFonts w:ascii="Times New Roman" w:hAnsi="Times New Roman"/>
          <w:b/>
        </w:rPr>
        <w:lastRenderedPageBreak/>
        <w:t>Лист корректировки учебно-тематического планирования</w:t>
      </w:r>
    </w:p>
    <w:tbl>
      <w:tblPr>
        <w:tblpPr w:leftFromText="180" w:rightFromText="180" w:vertAnchor="text" w:tblpY="1"/>
        <w:tblOverlap w:val="never"/>
        <w:tblW w:w="15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0"/>
        <w:gridCol w:w="851"/>
        <w:gridCol w:w="7513"/>
        <w:gridCol w:w="907"/>
        <w:gridCol w:w="936"/>
        <w:gridCol w:w="1701"/>
        <w:gridCol w:w="1694"/>
      </w:tblGrid>
      <w:tr w:rsidR="00907978" w:rsidRPr="00385D3E" w:rsidTr="000B02A6">
        <w:trPr>
          <w:trHeight w:val="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5D3E">
              <w:rPr>
                <w:rFonts w:ascii="Times New Roman" w:hAnsi="Times New Roman"/>
                <w:b/>
              </w:rPr>
              <w:t xml:space="preserve">№ </w:t>
            </w:r>
            <w:r w:rsidRPr="00385D3E">
              <w:rPr>
                <w:rFonts w:ascii="Times New Roman" w:hAnsi="Times New Roman"/>
                <w:b/>
                <w:spacing w:val="-8"/>
              </w:rPr>
              <w:t>урока</w:t>
            </w:r>
          </w:p>
        </w:tc>
        <w:tc>
          <w:tcPr>
            <w:tcW w:w="1701" w:type="dxa"/>
            <w:gridSpan w:val="2"/>
            <w:vAlign w:val="center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5D3E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7513" w:type="dxa"/>
            <w:vMerge w:val="restart"/>
            <w:shd w:val="clear" w:color="auto" w:fill="auto"/>
            <w:vAlign w:val="center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5D3E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5D3E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D3E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D3E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907978" w:rsidRPr="00385D3E" w:rsidTr="000B02A6">
        <w:trPr>
          <w:trHeight w:val="305"/>
        </w:trPr>
        <w:tc>
          <w:tcPr>
            <w:tcW w:w="817" w:type="dxa"/>
            <w:vMerge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D3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D3E">
              <w:rPr>
                <w:rFonts w:ascii="Times New Roman" w:hAnsi="Times New Roman"/>
              </w:rPr>
              <w:t>по факту</w:t>
            </w:r>
          </w:p>
        </w:tc>
        <w:tc>
          <w:tcPr>
            <w:tcW w:w="7513" w:type="dxa"/>
            <w:vMerge/>
            <w:shd w:val="clear" w:color="auto" w:fill="auto"/>
          </w:tcPr>
          <w:p w:rsidR="00907978" w:rsidRPr="00385D3E" w:rsidRDefault="00907978" w:rsidP="0015155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D3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D3E">
              <w:rPr>
                <w:rFonts w:ascii="Times New Roman" w:hAnsi="Times New Roman"/>
              </w:rPr>
              <w:t>по факту</w:t>
            </w:r>
          </w:p>
        </w:tc>
        <w:tc>
          <w:tcPr>
            <w:tcW w:w="1701" w:type="dxa"/>
            <w:vMerge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vMerge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7978" w:rsidRPr="00385D3E" w:rsidTr="000B02A6">
        <w:trPr>
          <w:trHeight w:val="567"/>
        </w:trPr>
        <w:tc>
          <w:tcPr>
            <w:tcW w:w="81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36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4" w:type="dxa"/>
            <w:shd w:val="clear" w:color="auto" w:fill="auto"/>
          </w:tcPr>
          <w:p w:rsidR="00907978" w:rsidRPr="00385D3E" w:rsidRDefault="00907978" w:rsidP="00151552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8C21DA" w:rsidRPr="00733541" w:rsidRDefault="008C21DA" w:rsidP="000B02A6">
      <w:pPr>
        <w:keepNext/>
        <w:autoSpaceDE w:val="0"/>
        <w:autoSpaceDN w:val="0"/>
        <w:adjustRightInd w:val="0"/>
        <w:spacing w:before="240" w:after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C21DA" w:rsidRPr="00733541" w:rsidSect="000B02A6">
      <w:pgSz w:w="16838" w:h="11906" w:orient="landscape"/>
      <w:pgMar w:top="1134" w:right="851" w:bottom="340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763" w:rsidRDefault="00C13763" w:rsidP="00310FB7">
      <w:pPr>
        <w:spacing w:after="0" w:line="240" w:lineRule="auto"/>
      </w:pPr>
      <w:r>
        <w:separator/>
      </w:r>
    </w:p>
  </w:endnote>
  <w:endnote w:type="continuationSeparator" w:id="0">
    <w:p w:rsidR="00C13763" w:rsidRDefault="00C13763" w:rsidP="0031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B2" w:rsidRDefault="000D60B2">
    <w:pPr>
      <w:pStyle w:val="a8"/>
      <w:jc w:val="right"/>
    </w:pPr>
  </w:p>
  <w:p w:rsidR="000D60B2" w:rsidRDefault="000D60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763" w:rsidRDefault="00C13763" w:rsidP="00310FB7">
      <w:pPr>
        <w:spacing w:after="0" w:line="240" w:lineRule="auto"/>
      </w:pPr>
      <w:r>
        <w:separator/>
      </w:r>
    </w:p>
  </w:footnote>
  <w:footnote w:type="continuationSeparator" w:id="0">
    <w:p w:rsidR="00C13763" w:rsidRDefault="00C13763" w:rsidP="00310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4897690"/>
      <w:docPartObj>
        <w:docPartGallery w:val="Page Numbers (Top of Page)"/>
        <w:docPartUnique/>
      </w:docPartObj>
    </w:sdtPr>
    <w:sdtEndPr/>
    <w:sdtContent>
      <w:p w:rsidR="000D60B2" w:rsidRDefault="000D60B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35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60B2" w:rsidRDefault="000D60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BE447BC"/>
    <w:lvl w:ilvl="0">
      <w:numFmt w:val="bullet"/>
      <w:lvlText w:val="*"/>
      <w:lvlJc w:val="left"/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494F8C"/>
    <w:multiLevelType w:val="hybridMultilevel"/>
    <w:tmpl w:val="D0E0D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95C45"/>
    <w:multiLevelType w:val="multilevel"/>
    <w:tmpl w:val="05BA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CE37A7"/>
    <w:multiLevelType w:val="multilevel"/>
    <w:tmpl w:val="9F2E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576699"/>
    <w:multiLevelType w:val="multilevel"/>
    <w:tmpl w:val="ABCC55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73F26"/>
    <w:multiLevelType w:val="multilevel"/>
    <w:tmpl w:val="A580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8D13DC"/>
    <w:multiLevelType w:val="hybridMultilevel"/>
    <w:tmpl w:val="013837D6"/>
    <w:lvl w:ilvl="0" w:tplc="170EC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2E4942"/>
    <w:multiLevelType w:val="multilevel"/>
    <w:tmpl w:val="7284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1F05BC"/>
    <w:multiLevelType w:val="hybridMultilevel"/>
    <w:tmpl w:val="6540A7B6"/>
    <w:lvl w:ilvl="0" w:tplc="D9CCF2D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EF6174"/>
    <w:multiLevelType w:val="multilevel"/>
    <w:tmpl w:val="DBA8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1E7306"/>
    <w:multiLevelType w:val="hybridMultilevel"/>
    <w:tmpl w:val="064E5602"/>
    <w:lvl w:ilvl="0" w:tplc="170EC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415956"/>
    <w:multiLevelType w:val="multilevel"/>
    <w:tmpl w:val="1BEC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86336B"/>
    <w:multiLevelType w:val="multilevel"/>
    <w:tmpl w:val="8B60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93089"/>
    <w:multiLevelType w:val="multilevel"/>
    <w:tmpl w:val="81EE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41F40"/>
    <w:multiLevelType w:val="hybridMultilevel"/>
    <w:tmpl w:val="151AD8EA"/>
    <w:lvl w:ilvl="0" w:tplc="7A604B8E">
      <w:start w:val="2"/>
      <w:numFmt w:val="upperRoman"/>
      <w:lvlText w:val="%1."/>
      <w:lvlJc w:val="left"/>
      <w:pPr>
        <w:ind w:left="1800" w:hanging="72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6F2717"/>
    <w:multiLevelType w:val="multilevel"/>
    <w:tmpl w:val="CB589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6D794F"/>
    <w:multiLevelType w:val="multilevel"/>
    <w:tmpl w:val="5850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9437D1"/>
    <w:multiLevelType w:val="hybridMultilevel"/>
    <w:tmpl w:val="5674F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D90955"/>
    <w:multiLevelType w:val="multilevel"/>
    <w:tmpl w:val="7730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91357B"/>
    <w:multiLevelType w:val="multilevel"/>
    <w:tmpl w:val="FFC0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2C6451"/>
    <w:multiLevelType w:val="hybridMultilevel"/>
    <w:tmpl w:val="5674F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9F6132"/>
    <w:multiLevelType w:val="multilevel"/>
    <w:tmpl w:val="22F8F1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8C62BD"/>
    <w:multiLevelType w:val="multilevel"/>
    <w:tmpl w:val="798EB9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122FAF"/>
    <w:multiLevelType w:val="multilevel"/>
    <w:tmpl w:val="ECA66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1207D4"/>
    <w:multiLevelType w:val="hybridMultilevel"/>
    <w:tmpl w:val="11762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B26618"/>
    <w:multiLevelType w:val="multilevel"/>
    <w:tmpl w:val="0690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6A5A2B"/>
    <w:multiLevelType w:val="hybridMultilevel"/>
    <w:tmpl w:val="B5980BC0"/>
    <w:lvl w:ilvl="0" w:tplc="D9CCF2D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27132D"/>
    <w:multiLevelType w:val="hybridMultilevel"/>
    <w:tmpl w:val="D53AAB2C"/>
    <w:lvl w:ilvl="0" w:tplc="D9CCF2D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168D1"/>
    <w:multiLevelType w:val="multilevel"/>
    <w:tmpl w:val="BA166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CF17B6"/>
    <w:multiLevelType w:val="multilevel"/>
    <w:tmpl w:val="F0047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2071E6"/>
    <w:multiLevelType w:val="hybridMultilevel"/>
    <w:tmpl w:val="A230B66A"/>
    <w:lvl w:ilvl="0" w:tplc="170EC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74F06"/>
    <w:multiLevelType w:val="hybridMultilevel"/>
    <w:tmpl w:val="BDE6BBD2"/>
    <w:lvl w:ilvl="0" w:tplc="0522451A">
      <w:start w:val="1"/>
      <w:numFmt w:val="decimal"/>
      <w:lvlText w:val="%1."/>
      <w:lvlJc w:val="left"/>
      <w:pPr>
        <w:ind w:left="5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4C0CD7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FAAEBA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91AF51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2A2C04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545C9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080E20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73A00F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EC28837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7"/>
  </w:num>
  <w:num w:numId="3">
    <w:abstractNumId w:val="6"/>
  </w:num>
  <w:num w:numId="4">
    <w:abstractNumId w:val="14"/>
  </w:num>
  <w:num w:numId="5">
    <w:abstractNumId w:val="20"/>
  </w:num>
  <w:num w:numId="6">
    <w:abstractNumId w:val="12"/>
  </w:num>
  <w:num w:numId="7">
    <w:abstractNumId w:val="10"/>
  </w:num>
  <w:num w:numId="8">
    <w:abstractNumId w:val="15"/>
  </w:num>
  <w:num w:numId="9">
    <w:abstractNumId w:val="18"/>
  </w:num>
  <w:num w:numId="10">
    <w:abstractNumId w:val="30"/>
  </w:num>
  <w:num w:numId="11">
    <w:abstractNumId w:val="5"/>
  </w:num>
  <w:num w:numId="12">
    <w:abstractNumId w:val="21"/>
  </w:num>
  <w:num w:numId="13">
    <w:abstractNumId w:val="23"/>
  </w:num>
  <w:num w:numId="14">
    <w:abstractNumId w:val="31"/>
  </w:num>
  <w:num w:numId="15">
    <w:abstractNumId w:val="24"/>
  </w:num>
  <w:num w:numId="16">
    <w:abstractNumId w:val="4"/>
  </w:num>
  <w:num w:numId="17">
    <w:abstractNumId w:val="8"/>
  </w:num>
  <w:num w:numId="18">
    <w:abstractNumId w:val="2"/>
  </w:num>
  <w:num w:numId="19">
    <w:abstractNumId w:val="13"/>
  </w:num>
  <w:num w:numId="20">
    <w:abstractNumId w:val="3"/>
  </w:num>
  <w:num w:numId="21">
    <w:abstractNumId w:val="25"/>
  </w:num>
  <w:num w:numId="22">
    <w:abstractNumId w:val="17"/>
  </w:num>
  <w:num w:numId="23">
    <w:abstractNumId w:val="1"/>
  </w:num>
  <w:num w:numId="24">
    <w:abstractNumId w:val="11"/>
  </w:num>
  <w:num w:numId="25">
    <w:abstractNumId w:val="7"/>
  </w:num>
  <w:num w:numId="26">
    <w:abstractNumId w:val="26"/>
  </w:num>
  <w:num w:numId="27">
    <w:abstractNumId w:val="9"/>
  </w:num>
  <w:num w:numId="28">
    <w:abstractNumId w:val="28"/>
  </w:num>
  <w:num w:numId="29">
    <w:abstractNumId w:val="29"/>
  </w:num>
  <w:num w:numId="30">
    <w:abstractNumId w:val="32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225"/>
    <w:rsid w:val="0000296F"/>
    <w:rsid w:val="00014B5A"/>
    <w:rsid w:val="0004172C"/>
    <w:rsid w:val="000712CD"/>
    <w:rsid w:val="00081136"/>
    <w:rsid w:val="000B02A6"/>
    <w:rsid w:val="000B4DF7"/>
    <w:rsid w:val="000B779E"/>
    <w:rsid w:val="000D60B2"/>
    <w:rsid w:val="000E4BF3"/>
    <w:rsid w:val="00110DCE"/>
    <w:rsid w:val="00125A66"/>
    <w:rsid w:val="00131BCB"/>
    <w:rsid w:val="00151552"/>
    <w:rsid w:val="00161A9D"/>
    <w:rsid w:val="00182858"/>
    <w:rsid w:val="001E0E70"/>
    <w:rsid w:val="00214900"/>
    <w:rsid w:val="00222EE5"/>
    <w:rsid w:val="002345CE"/>
    <w:rsid w:val="00235997"/>
    <w:rsid w:val="00256E0E"/>
    <w:rsid w:val="002D4199"/>
    <w:rsid w:val="002F294B"/>
    <w:rsid w:val="003063D1"/>
    <w:rsid w:val="00310FB7"/>
    <w:rsid w:val="00321C3B"/>
    <w:rsid w:val="00371E8A"/>
    <w:rsid w:val="003C1AC2"/>
    <w:rsid w:val="003C6988"/>
    <w:rsid w:val="003F520F"/>
    <w:rsid w:val="00400C4B"/>
    <w:rsid w:val="004061AF"/>
    <w:rsid w:val="0042592F"/>
    <w:rsid w:val="004307F5"/>
    <w:rsid w:val="0043462B"/>
    <w:rsid w:val="00445AAB"/>
    <w:rsid w:val="0049143C"/>
    <w:rsid w:val="004C6B24"/>
    <w:rsid w:val="004D0331"/>
    <w:rsid w:val="0051178F"/>
    <w:rsid w:val="00514BFC"/>
    <w:rsid w:val="00540928"/>
    <w:rsid w:val="00576868"/>
    <w:rsid w:val="005A01AA"/>
    <w:rsid w:val="005B2282"/>
    <w:rsid w:val="005C7225"/>
    <w:rsid w:val="005F750D"/>
    <w:rsid w:val="006056E9"/>
    <w:rsid w:val="0066309C"/>
    <w:rsid w:val="0068645C"/>
    <w:rsid w:val="006A3536"/>
    <w:rsid w:val="006A6EB8"/>
    <w:rsid w:val="006E687E"/>
    <w:rsid w:val="006F2EF5"/>
    <w:rsid w:val="00717BFA"/>
    <w:rsid w:val="00733541"/>
    <w:rsid w:val="00764EC3"/>
    <w:rsid w:val="00765108"/>
    <w:rsid w:val="00765293"/>
    <w:rsid w:val="00787663"/>
    <w:rsid w:val="007A7212"/>
    <w:rsid w:val="007B2E97"/>
    <w:rsid w:val="007D6B29"/>
    <w:rsid w:val="00816F73"/>
    <w:rsid w:val="00826AF2"/>
    <w:rsid w:val="008413FF"/>
    <w:rsid w:val="008930C3"/>
    <w:rsid w:val="008C21DA"/>
    <w:rsid w:val="008F2B70"/>
    <w:rsid w:val="00906513"/>
    <w:rsid w:val="00907978"/>
    <w:rsid w:val="0091015D"/>
    <w:rsid w:val="00985C92"/>
    <w:rsid w:val="009B746F"/>
    <w:rsid w:val="009D5806"/>
    <w:rsid w:val="009E07C0"/>
    <w:rsid w:val="00A6624A"/>
    <w:rsid w:val="00A6725D"/>
    <w:rsid w:val="00A935E3"/>
    <w:rsid w:val="00AA07A8"/>
    <w:rsid w:val="00AD7E7B"/>
    <w:rsid w:val="00B159E6"/>
    <w:rsid w:val="00B27E26"/>
    <w:rsid w:val="00B91F96"/>
    <w:rsid w:val="00B95A0E"/>
    <w:rsid w:val="00BF597D"/>
    <w:rsid w:val="00C00957"/>
    <w:rsid w:val="00C13763"/>
    <w:rsid w:val="00C20162"/>
    <w:rsid w:val="00C65C1B"/>
    <w:rsid w:val="00CA7DC7"/>
    <w:rsid w:val="00CB350B"/>
    <w:rsid w:val="00CC10A2"/>
    <w:rsid w:val="00D23BB2"/>
    <w:rsid w:val="00D5490F"/>
    <w:rsid w:val="00D75847"/>
    <w:rsid w:val="00D8472E"/>
    <w:rsid w:val="00DA7FEB"/>
    <w:rsid w:val="00DB0904"/>
    <w:rsid w:val="00DB4C9D"/>
    <w:rsid w:val="00DD28A1"/>
    <w:rsid w:val="00DD4FD6"/>
    <w:rsid w:val="00DF0655"/>
    <w:rsid w:val="00E022DD"/>
    <w:rsid w:val="00E12328"/>
    <w:rsid w:val="00E71A72"/>
    <w:rsid w:val="00EA3B79"/>
    <w:rsid w:val="00EA74C9"/>
    <w:rsid w:val="00EC7D3C"/>
    <w:rsid w:val="00F0500F"/>
    <w:rsid w:val="00F21B65"/>
    <w:rsid w:val="00F323CB"/>
    <w:rsid w:val="00F37574"/>
    <w:rsid w:val="00F436C5"/>
    <w:rsid w:val="00F50DA7"/>
    <w:rsid w:val="00F6636E"/>
    <w:rsid w:val="00FF721A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E1B551"/>
  <w15:docId w15:val="{3820E378-B37E-41FC-884F-27C8CCBA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7225"/>
  </w:style>
  <w:style w:type="paragraph" w:styleId="1">
    <w:name w:val="heading 1"/>
    <w:basedOn w:val="a0"/>
    <w:next w:val="a0"/>
    <w:link w:val="10"/>
    <w:uiPriority w:val="1"/>
    <w:qFormat/>
    <w:rsid w:val="00CB350B"/>
    <w:pPr>
      <w:autoSpaceDE w:val="0"/>
      <w:autoSpaceDN w:val="0"/>
      <w:adjustRightInd w:val="0"/>
      <w:spacing w:before="48" w:after="0" w:line="240" w:lineRule="auto"/>
      <w:ind w:left="289" w:right="186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712CD"/>
    <w:pPr>
      <w:ind w:left="720"/>
      <w:contextualSpacing/>
    </w:pPr>
  </w:style>
  <w:style w:type="character" w:customStyle="1" w:styleId="a5">
    <w:name w:val="Перечень Знак"/>
    <w:link w:val="a"/>
    <w:locked/>
    <w:rsid w:val="000712CD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5"/>
    <w:qFormat/>
    <w:rsid w:val="000712CD"/>
    <w:pPr>
      <w:numPr>
        <w:numId w:val="19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styleId="a6">
    <w:name w:val="header"/>
    <w:basedOn w:val="a0"/>
    <w:link w:val="a7"/>
    <w:uiPriority w:val="99"/>
    <w:unhideWhenUsed/>
    <w:rsid w:val="0031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10FB7"/>
  </w:style>
  <w:style w:type="paragraph" w:styleId="a8">
    <w:name w:val="footer"/>
    <w:basedOn w:val="a0"/>
    <w:link w:val="a9"/>
    <w:uiPriority w:val="99"/>
    <w:unhideWhenUsed/>
    <w:rsid w:val="0031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10FB7"/>
  </w:style>
  <w:style w:type="paragraph" w:styleId="aa">
    <w:name w:val="Balloon Text"/>
    <w:basedOn w:val="a0"/>
    <w:link w:val="ab"/>
    <w:uiPriority w:val="99"/>
    <w:semiHidden/>
    <w:unhideWhenUsed/>
    <w:rsid w:val="00FF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F7FCA"/>
    <w:rPr>
      <w:rFonts w:ascii="Tahoma" w:hAnsi="Tahoma" w:cs="Tahoma"/>
      <w:sz w:val="16"/>
      <w:szCs w:val="16"/>
    </w:rPr>
  </w:style>
  <w:style w:type="character" w:styleId="ac">
    <w:name w:val="Strong"/>
    <w:qFormat/>
    <w:rsid w:val="006056E9"/>
    <w:rPr>
      <w:b/>
    </w:rPr>
  </w:style>
  <w:style w:type="paragraph" w:styleId="ad">
    <w:name w:val="No Spacing"/>
    <w:qFormat/>
    <w:rsid w:val="006056E9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character" w:styleId="ae">
    <w:name w:val="Hyperlink"/>
    <w:semiHidden/>
    <w:unhideWhenUsed/>
    <w:rsid w:val="006A3536"/>
    <w:rPr>
      <w:color w:val="0000FF"/>
      <w:u w:val="single"/>
    </w:rPr>
  </w:style>
  <w:style w:type="paragraph" w:styleId="af">
    <w:name w:val="Normal (Web)"/>
    <w:basedOn w:val="a0"/>
    <w:uiPriority w:val="99"/>
    <w:semiHidden/>
    <w:unhideWhenUsed/>
    <w:rsid w:val="00161A9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717BF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17BF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1"/>
    <w:rsid w:val="00CB350B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Body Text"/>
    <w:basedOn w:val="a0"/>
    <w:link w:val="af1"/>
    <w:uiPriority w:val="1"/>
    <w:qFormat/>
    <w:rsid w:val="00CB3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1"/>
    <w:link w:val="af0"/>
    <w:uiPriority w:val="1"/>
    <w:rsid w:val="00CB350B"/>
    <w:rPr>
      <w:rFonts w:ascii="Times New Roman" w:hAnsi="Times New Roman" w:cs="Times New Roman"/>
      <w:sz w:val="28"/>
      <w:szCs w:val="28"/>
    </w:rPr>
  </w:style>
  <w:style w:type="paragraph" w:styleId="af2">
    <w:name w:val="Title"/>
    <w:basedOn w:val="a0"/>
    <w:next w:val="a0"/>
    <w:link w:val="af3"/>
    <w:uiPriority w:val="1"/>
    <w:qFormat/>
    <w:rsid w:val="00CB350B"/>
    <w:pPr>
      <w:autoSpaceDE w:val="0"/>
      <w:autoSpaceDN w:val="0"/>
      <w:adjustRightInd w:val="0"/>
      <w:spacing w:before="232" w:after="0" w:line="240" w:lineRule="auto"/>
      <w:ind w:left="236" w:right="347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f3">
    <w:name w:val="Заголовок Знак"/>
    <w:basedOn w:val="a1"/>
    <w:link w:val="af2"/>
    <w:uiPriority w:val="1"/>
    <w:rsid w:val="00CB350B"/>
    <w:rPr>
      <w:rFonts w:ascii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a0"/>
    <w:uiPriority w:val="1"/>
    <w:qFormat/>
    <w:rsid w:val="00CB350B"/>
    <w:pPr>
      <w:autoSpaceDE w:val="0"/>
      <w:autoSpaceDN w:val="0"/>
      <w:adjustRightInd w:val="0"/>
      <w:spacing w:before="1" w:after="0" w:line="240" w:lineRule="auto"/>
      <w:ind w:left="2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2/files/pk10-11bfgos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2EB1-DBC1-43D1-9A5B-0BD9A363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15</Pages>
  <Words>3999</Words>
  <Characters>22798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Андрей Брянцев</cp:lastModifiedBy>
  <cp:revision>26</cp:revision>
  <cp:lastPrinted>2019-03-25T06:04:00Z</cp:lastPrinted>
  <dcterms:created xsi:type="dcterms:W3CDTF">2018-09-10T04:44:00Z</dcterms:created>
  <dcterms:modified xsi:type="dcterms:W3CDTF">2022-10-30T09:34:00Z</dcterms:modified>
</cp:coreProperties>
</file>